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D548DC" w14:textId="10ABF762" w:rsidR="00661D00" w:rsidRPr="000B3AEC" w:rsidRDefault="005E4302" w:rsidP="00661D00">
      <w:pPr>
        <w:pStyle w:val="Bezodstpw"/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Wrocław, dnia 9</w:t>
      </w:r>
      <w:r w:rsidR="00661D00" w:rsidRPr="000B3AEC">
        <w:rPr>
          <w:rFonts w:asciiTheme="minorHAnsi" w:hAnsiTheme="minorHAnsi" w:cstheme="minorHAnsi"/>
        </w:rPr>
        <w:t xml:space="preserve"> grudnia 2024 r </w:t>
      </w:r>
    </w:p>
    <w:p w14:paraId="7758DC16" w14:textId="77777777" w:rsidR="00661D00" w:rsidRPr="000B3AEC" w:rsidRDefault="00661D00" w:rsidP="00661D00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270032BA" w14:textId="77777777" w:rsidR="00661D00" w:rsidRPr="000B3AEC" w:rsidRDefault="00661D00" w:rsidP="00661D00">
      <w:pPr>
        <w:rPr>
          <w:rFonts w:asciiTheme="minorHAnsi" w:hAnsiTheme="minorHAnsi" w:cstheme="minorHAnsi"/>
          <w:sz w:val="22"/>
          <w:szCs w:val="22"/>
        </w:rPr>
      </w:pPr>
      <w:r w:rsidRPr="000B3AEC">
        <w:rPr>
          <w:rFonts w:asciiTheme="minorHAnsi" w:hAnsiTheme="minorHAnsi" w:cstheme="minorHAnsi"/>
          <w:sz w:val="22"/>
          <w:szCs w:val="22"/>
          <w:u w:val="single"/>
        </w:rPr>
        <w:t xml:space="preserve">Dotyczy: </w:t>
      </w:r>
      <w:r w:rsidRPr="000B3AEC">
        <w:rPr>
          <w:rFonts w:asciiTheme="minorHAnsi" w:hAnsiTheme="minorHAnsi" w:cstheme="minorHAnsi"/>
          <w:sz w:val="22"/>
          <w:szCs w:val="22"/>
        </w:rPr>
        <w:t xml:space="preserve">usługi udzielenia kredytu lub </w:t>
      </w:r>
    </w:p>
    <w:p w14:paraId="4DA6D16D" w14:textId="77777777" w:rsidR="00661D00" w:rsidRPr="000B3AEC" w:rsidRDefault="00661D00" w:rsidP="00661D00">
      <w:pPr>
        <w:rPr>
          <w:rFonts w:asciiTheme="minorHAnsi" w:hAnsiTheme="minorHAnsi" w:cstheme="minorHAnsi"/>
          <w:sz w:val="22"/>
          <w:szCs w:val="22"/>
        </w:rPr>
      </w:pPr>
      <w:r w:rsidRPr="000B3AEC">
        <w:rPr>
          <w:rFonts w:asciiTheme="minorHAnsi" w:hAnsiTheme="minorHAnsi" w:cstheme="minorHAnsi"/>
          <w:sz w:val="22"/>
          <w:szCs w:val="22"/>
        </w:rPr>
        <w:t xml:space="preserve">pożyczki w kwocie 5 000 000 zł </w:t>
      </w:r>
    </w:p>
    <w:p w14:paraId="13BD23DC" w14:textId="77777777" w:rsidR="00661D00" w:rsidRPr="000B3AEC" w:rsidRDefault="00661D00" w:rsidP="00661D00">
      <w:pPr>
        <w:rPr>
          <w:rFonts w:asciiTheme="minorHAnsi" w:hAnsiTheme="minorHAnsi" w:cstheme="minorHAnsi"/>
          <w:sz w:val="22"/>
          <w:szCs w:val="22"/>
        </w:rPr>
      </w:pPr>
    </w:p>
    <w:p w14:paraId="5A15598E" w14:textId="77777777" w:rsidR="00661D00" w:rsidRPr="000B3AEC" w:rsidRDefault="00661D00" w:rsidP="00661D00">
      <w:pPr>
        <w:rPr>
          <w:rFonts w:asciiTheme="minorHAnsi" w:hAnsiTheme="minorHAnsi" w:cstheme="minorHAnsi"/>
          <w:sz w:val="22"/>
          <w:szCs w:val="22"/>
        </w:rPr>
      </w:pPr>
    </w:p>
    <w:p w14:paraId="77BFD407" w14:textId="77777777" w:rsidR="000B3AEC" w:rsidRDefault="00661D00" w:rsidP="000B3AEC">
      <w:pPr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0B3AEC">
        <w:rPr>
          <w:rFonts w:asciiTheme="minorHAnsi" w:hAnsiTheme="minorHAnsi" w:cstheme="minorHAnsi"/>
          <w:b/>
          <w:bCs/>
          <w:sz w:val="22"/>
          <w:szCs w:val="22"/>
        </w:rPr>
        <w:t>Do wszystkich wykonawców</w:t>
      </w:r>
    </w:p>
    <w:p w14:paraId="6DE94DDC" w14:textId="4EE6650F" w:rsidR="00661D00" w:rsidRPr="000B3AEC" w:rsidRDefault="00661D00" w:rsidP="000B3AEC">
      <w:pPr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0B3AEC">
        <w:rPr>
          <w:rFonts w:asciiTheme="minorHAnsi" w:hAnsiTheme="minorHAnsi" w:cstheme="minorHAnsi"/>
          <w:b/>
          <w:bCs/>
          <w:sz w:val="22"/>
          <w:szCs w:val="22"/>
        </w:rPr>
        <w:t xml:space="preserve"> Konkursu  z dnia 03.12.2024</w:t>
      </w:r>
    </w:p>
    <w:p w14:paraId="2A5CDFAB" w14:textId="77777777" w:rsidR="00661D00" w:rsidRPr="000B3AEC" w:rsidRDefault="00661D00" w:rsidP="00661D00">
      <w:pPr>
        <w:ind w:left="5664"/>
        <w:rPr>
          <w:rFonts w:asciiTheme="minorHAnsi" w:hAnsiTheme="minorHAnsi" w:cstheme="minorHAnsi"/>
          <w:sz w:val="22"/>
          <w:szCs w:val="22"/>
        </w:rPr>
      </w:pPr>
    </w:p>
    <w:p w14:paraId="47FD7637" w14:textId="77777777" w:rsidR="00661D00" w:rsidRPr="000B3AEC" w:rsidRDefault="00661D00" w:rsidP="00661D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B3AEC">
        <w:rPr>
          <w:rFonts w:asciiTheme="minorHAnsi" w:hAnsiTheme="minorHAnsi" w:cstheme="minorHAnsi"/>
          <w:sz w:val="22"/>
          <w:szCs w:val="22"/>
        </w:rPr>
        <w:tab/>
      </w:r>
      <w:r w:rsidRPr="000B3AEC">
        <w:rPr>
          <w:rFonts w:asciiTheme="minorHAnsi" w:hAnsiTheme="minorHAnsi" w:cstheme="minorHAnsi"/>
          <w:sz w:val="22"/>
          <w:szCs w:val="22"/>
        </w:rPr>
        <w:tab/>
      </w:r>
      <w:r w:rsidRPr="000B3AEC">
        <w:rPr>
          <w:rFonts w:asciiTheme="minorHAnsi" w:hAnsiTheme="minorHAnsi" w:cstheme="minorHAnsi"/>
          <w:sz w:val="22"/>
          <w:szCs w:val="22"/>
        </w:rPr>
        <w:tab/>
      </w:r>
      <w:r w:rsidRPr="000B3AEC">
        <w:rPr>
          <w:rFonts w:asciiTheme="minorHAnsi" w:hAnsiTheme="minorHAnsi" w:cstheme="minorHAnsi"/>
          <w:sz w:val="22"/>
          <w:szCs w:val="22"/>
        </w:rPr>
        <w:tab/>
      </w:r>
      <w:r w:rsidRPr="000B3AEC">
        <w:rPr>
          <w:rFonts w:asciiTheme="minorHAnsi" w:hAnsiTheme="minorHAnsi" w:cstheme="minorHAnsi"/>
          <w:sz w:val="22"/>
          <w:szCs w:val="22"/>
        </w:rPr>
        <w:tab/>
      </w:r>
      <w:r w:rsidRPr="000B3AEC">
        <w:rPr>
          <w:rFonts w:asciiTheme="minorHAnsi" w:hAnsiTheme="minorHAnsi" w:cstheme="minorHAnsi"/>
          <w:sz w:val="22"/>
          <w:szCs w:val="22"/>
        </w:rPr>
        <w:tab/>
      </w:r>
    </w:p>
    <w:p w14:paraId="61AD06AD" w14:textId="77777777" w:rsidR="00661D00" w:rsidRPr="000B3AEC" w:rsidRDefault="00661D00" w:rsidP="00661D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B3AEC">
        <w:rPr>
          <w:rFonts w:asciiTheme="minorHAnsi" w:hAnsiTheme="minorHAnsi" w:cstheme="minorHAnsi"/>
          <w:sz w:val="22"/>
          <w:szCs w:val="22"/>
        </w:rPr>
        <w:tab/>
      </w:r>
    </w:p>
    <w:p w14:paraId="45E60DDD" w14:textId="77777777" w:rsidR="00661D00" w:rsidRPr="000B3AEC" w:rsidRDefault="00661D00" w:rsidP="00661D0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B3AEC">
        <w:rPr>
          <w:rFonts w:asciiTheme="minorHAnsi" w:hAnsiTheme="minorHAnsi" w:cstheme="minorHAnsi"/>
          <w:b/>
          <w:sz w:val="22"/>
          <w:szCs w:val="22"/>
        </w:rPr>
        <w:t>DOTYCZY:</w:t>
      </w:r>
      <w:r w:rsidRPr="000B3AEC">
        <w:rPr>
          <w:rFonts w:asciiTheme="minorHAnsi" w:hAnsiTheme="minorHAnsi" w:cstheme="minorHAnsi"/>
          <w:sz w:val="22"/>
          <w:szCs w:val="22"/>
        </w:rPr>
        <w:t xml:space="preserve"> Udzielenia finansowania w formie kredytu lub pożyczki w kwocie 5 000 000 zł dla Samodzielnego Publicznego Zakładu Opieki Zdrowotnej Ministerstwa Spraw Wewnętrznych i Administracji We Wrocławiu</w:t>
      </w:r>
    </w:p>
    <w:p w14:paraId="60808214" w14:textId="54B3BADE" w:rsidR="007A1602" w:rsidRPr="000B3AEC" w:rsidRDefault="007A1602" w:rsidP="007A1602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3AEC">
        <w:rPr>
          <w:rFonts w:asciiTheme="minorHAnsi" w:hAnsiTheme="minorHAnsi" w:cstheme="minorHAnsi"/>
          <w:b/>
          <w:sz w:val="22"/>
          <w:szCs w:val="22"/>
        </w:rPr>
        <w:t>Pytania z dnia 06</w:t>
      </w:r>
      <w:r w:rsidR="00661D00" w:rsidRPr="000B3AEC">
        <w:rPr>
          <w:rFonts w:asciiTheme="minorHAnsi" w:hAnsiTheme="minorHAnsi" w:cstheme="minorHAnsi"/>
          <w:b/>
          <w:sz w:val="22"/>
          <w:szCs w:val="22"/>
        </w:rPr>
        <w:t>.12.2024r</w:t>
      </w:r>
      <w:r w:rsidRPr="000B3AEC">
        <w:rPr>
          <w:rFonts w:asciiTheme="minorHAnsi" w:hAnsiTheme="minorHAnsi" w:cstheme="minorHAnsi"/>
          <w:b/>
          <w:sz w:val="22"/>
          <w:szCs w:val="22"/>
        </w:rPr>
        <w:t>.</w:t>
      </w:r>
    </w:p>
    <w:p w14:paraId="38EE274C" w14:textId="61A792AF" w:rsidR="007A1602" w:rsidRPr="000B3AEC" w:rsidRDefault="007A1602" w:rsidP="007A1602">
      <w:pPr>
        <w:pStyle w:val="scfbrieftex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  <w:r w:rsidRPr="000B3AEC">
        <w:rPr>
          <w:rFonts w:asciiTheme="minorHAnsi" w:hAnsiTheme="minorHAnsi" w:cstheme="minorHAnsi"/>
          <w:bCs/>
          <w:noProof/>
          <w:sz w:val="22"/>
          <w:szCs w:val="22"/>
          <w:lang w:val="pl-PL"/>
        </w:rPr>
        <w:t>Zwracamy się z prośbą o przesunięcie terminu składania ofert na dzień 12 grudnia 2024 r. Prośbę motywujemy czasem niezbędnym na przeanalizowanie sytuacji finansowo-ekonomicznej Zamawiającego oraz przygotowania oferty.</w:t>
      </w:r>
    </w:p>
    <w:p w14:paraId="74B32E1F" w14:textId="30AC50BA" w:rsidR="007A1602" w:rsidRPr="000B3AEC" w:rsidRDefault="007A1602" w:rsidP="007A1602">
      <w:pPr>
        <w:pStyle w:val="scfbrieftext"/>
        <w:spacing w:line="276" w:lineRule="auto"/>
        <w:ind w:left="720"/>
        <w:jc w:val="both"/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</w:pPr>
      <w:r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>ODPOWIEDŹ: Zamawiający wyraża zgodę na przesunięcie terminu składania ofert do 12.12.2024r</w:t>
      </w:r>
      <w:r w:rsidR="00EF7BAF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 xml:space="preserve"> godz. 10.00</w:t>
      </w:r>
    </w:p>
    <w:p w14:paraId="236670EB" w14:textId="77777777" w:rsidR="007A1602" w:rsidRPr="000B3AEC" w:rsidRDefault="007A1602" w:rsidP="007A1602">
      <w:pPr>
        <w:pStyle w:val="scfbrieftext"/>
        <w:spacing w:line="276" w:lineRule="auto"/>
        <w:ind w:left="720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</w:p>
    <w:p w14:paraId="30E007DB" w14:textId="77777777" w:rsidR="007A1602" w:rsidRPr="000B3AEC" w:rsidRDefault="007A1602" w:rsidP="007A1602">
      <w:pPr>
        <w:pStyle w:val="scfbrieftex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  <w:r w:rsidRPr="000B3AEC">
        <w:rPr>
          <w:rFonts w:asciiTheme="minorHAnsi" w:hAnsiTheme="minorHAnsi" w:cstheme="minorHAnsi"/>
          <w:bCs/>
          <w:noProof/>
          <w:sz w:val="22"/>
          <w:szCs w:val="22"/>
          <w:lang w:val="pl-PL"/>
        </w:rPr>
        <w:t>W związku z możliwością uruchomienia kredytu lub pożyczki w transzach, prosimy o potwierdzenie, że uruchomienie transzy nastąpi w terminie 2 dni roboczych liczonych od dnia doręczenia wniosku o wypłatę transzy Wykonawcy.</w:t>
      </w:r>
      <w:r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 xml:space="preserve"> </w:t>
      </w:r>
    </w:p>
    <w:p w14:paraId="2C06A6D6" w14:textId="48539D4E" w:rsidR="007A1602" w:rsidRPr="000B3AEC" w:rsidRDefault="007A1602" w:rsidP="007A1602">
      <w:pPr>
        <w:pStyle w:val="scfbrieftext"/>
        <w:spacing w:line="276" w:lineRule="auto"/>
        <w:ind w:left="720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  <w:r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>ODPOWIEDŹ: Ta</w:t>
      </w:r>
      <w:r w:rsidR="00F133B6"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>k</w:t>
      </w:r>
    </w:p>
    <w:p w14:paraId="163B33D1" w14:textId="77777777" w:rsidR="007A1602" w:rsidRPr="000B3AEC" w:rsidRDefault="007A1602" w:rsidP="007A1602">
      <w:pPr>
        <w:pStyle w:val="scfbrieftext"/>
        <w:spacing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</w:p>
    <w:p w14:paraId="5D3F81CD" w14:textId="2858FC59" w:rsidR="007A1602" w:rsidRPr="000B3AEC" w:rsidRDefault="007A1602" w:rsidP="00F94866">
      <w:pPr>
        <w:pStyle w:val="scfbrieftex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  <w:r w:rsidRPr="000B3AEC">
        <w:rPr>
          <w:rFonts w:asciiTheme="minorHAnsi" w:eastAsia="MS Mincho" w:hAnsiTheme="minorHAnsi" w:cstheme="minorHAnsi"/>
          <w:sz w:val="22"/>
          <w:szCs w:val="22"/>
          <w:lang w:val="pl-PL" w:eastAsia="en-US"/>
        </w:rPr>
        <w:t>Czy Zamawiający wyraża zgodę, aby ewentualna wcześniejsza spłata nastąpiła w dacie płatności rat?</w:t>
      </w:r>
      <w:r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 xml:space="preserve"> ODPOWIEDŹ: Tak</w:t>
      </w:r>
    </w:p>
    <w:p w14:paraId="783F84C1" w14:textId="77777777" w:rsidR="007A1602" w:rsidRPr="000B3AEC" w:rsidRDefault="007A1602" w:rsidP="007A1602">
      <w:pPr>
        <w:pStyle w:val="scfbrieftext"/>
        <w:spacing w:line="276" w:lineRule="auto"/>
        <w:ind w:left="720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  <w:r w:rsidRPr="000B3AEC">
        <w:rPr>
          <w:rFonts w:asciiTheme="minorHAnsi" w:eastAsia="MS Mincho" w:hAnsiTheme="minorHAnsi" w:cstheme="minorHAnsi"/>
          <w:sz w:val="22"/>
          <w:szCs w:val="22"/>
          <w:lang w:val="pl-PL" w:eastAsia="en-US"/>
        </w:rPr>
        <w:t xml:space="preserve"> </w:t>
      </w:r>
    </w:p>
    <w:p w14:paraId="37D4EA48" w14:textId="77777777" w:rsidR="007A1602" w:rsidRPr="000B3AEC" w:rsidRDefault="007A1602" w:rsidP="007A1602">
      <w:pPr>
        <w:pStyle w:val="scfbrieftext"/>
        <w:spacing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</w:p>
    <w:p w14:paraId="7E2CA3E5" w14:textId="1E6EF9A9" w:rsidR="007A1602" w:rsidRPr="000B3AEC" w:rsidRDefault="007A1602" w:rsidP="007A1602">
      <w:pPr>
        <w:pStyle w:val="scfbrieftex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  <w:r w:rsidRPr="000B3AEC">
        <w:rPr>
          <w:rFonts w:asciiTheme="minorHAnsi" w:eastAsia="MS Mincho" w:hAnsiTheme="minorHAnsi" w:cstheme="minorHAnsi"/>
          <w:sz w:val="22"/>
          <w:szCs w:val="22"/>
          <w:lang w:val="pl-PL" w:eastAsia="en-US"/>
        </w:rPr>
        <w:t>Czy Zamawiający wyraża zgodę, aby ewentualna wcześniejsza spłata następowała po uprzednim zawiadomieniu Wykonawcy - na 30 dni przed terminem wcześniejszej spłaty?</w:t>
      </w:r>
    </w:p>
    <w:p w14:paraId="226C8BD5" w14:textId="0F44D1B0" w:rsidR="007A1602" w:rsidRPr="000B3AEC" w:rsidRDefault="007A1602" w:rsidP="007A1602">
      <w:pPr>
        <w:pStyle w:val="scfbrieftext"/>
        <w:spacing w:line="276" w:lineRule="auto"/>
        <w:ind w:left="720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  <w:r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>ODPOWIEDŹ: Tak</w:t>
      </w:r>
    </w:p>
    <w:p w14:paraId="11987CEF" w14:textId="77777777" w:rsidR="007A1602" w:rsidRPr="000B3AEC" w:rsidRDefault="007A1602" w:rsidP="007A1602">
      <w:pPr>
        <w:pStyle w:val="scfbrieftext"/>
        <w:spacing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</w:p>
    <w:p w14:paraId="21FD904D" w14:textId="328F7AEE" w:rsidR="007A1602" w:rsidRPr="000B3AEC" w:rsidRDefault="007A1602" w:rsidP="007A1602">
      <w:pPr>
        <w:pStyle w:val="scfbrieftex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  <w:r w:rsidRPr="000B3AEC">
        <w:rPr>
          <w:rFonts w:asciiTheme="minorHAnsi" w:eastAsia="MS Mincho" w:hAnsiTheme="minorHAnsi" w:cstheme="minorHAnsi"/>
          <w:sz w:val="22"/>
          <w:szCs w:val="22"/>
          <w:lang w:val="pl-PL" w:eastAsia="en-US"/>
        </w:rPr>
        <w:t>Czy Zamawiający może określić najwcześniejszy termin w jakim może dojść do wcześniejszej spłaty? Udzielenie finansowania wiąże się dla Wykonawcy z określonymi kosztami, z kosztami wiąże się również wcześniejsze jego zerwanie w wyniku wcześniejszej spłaty. W celu sporządzenia prawidłowej, dobrze skalkulowanej oferty, prosimy o powyższą informację i odpowiedni zapis w umowie.</w:t>
      </w:r>
    </w:p>
    <w:p w14:paraId="456BC79D" w14:textId="1C46BEDE" w:rsidR="007A1602" w:rsidRPr="000B3AEC" w:rsidRDefault="007A1602" w:rsidP="007A1602">
      <w:pPr>
        <w:pStyle w:val="scfbrieftext"/>
        <w:spacing w:line="276" w:lineRule="auto"/>
        <w:ind w:left="720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  <w:r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>ODPOWIEDŹ: Zamawiający nie może określic takiego terminu</w:t>
      </w:r>
    </w:p>
    <w:p w14:paraId="1795ABA6" w14:textId="77777777" w:rsidR="007A1602" w:rsidRPr="000B3AEC" w:rsidRDefault="007A1602" w:rsidP="007A1602">
      <w:pPr>
        <w:pStyle w:val="scfbrieftext"/>
        <w:spacing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</w:p>
    <w:p w14:paraId="6B170A45" w14:textId="78AAF287" w:rsidR="001E15BB" w:rsidRDefault="007A1602" w:rsidP="00F94866">
      <w:pPr>
        <w:pStyle w:val="scfbrieftex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</w:pPr>
      <w:r w:rsidRPr="000B3AEC">
        <w:rPr>
          <w:rFonts w:asciiTheme="minorHAnsi" w:eastAsia="MS Mincho" w:hAnsiTheme="minorHAnsi" w:cstheme="minorHAnsi"/>
          <w:sz w:val="22"/>
          <w:szCs w:val="22"/>
          <w:lang w:val="pl-PL" w:eastAsia="en-US"/>
        </w:rPr>
        <w:lastRenderedPageBreak/>
        <w:t>Czy Zamawiający może określić jaką maksymalnie część pożyczki Zamawiający może wcześniej spłacić? Udzielenie finansowania wiąże się dla Wykonawcy z  określonymi kosztami, z kosztami wiąże się również jego wcześniejsze zerwanie w wyniku wcześniejszej spłaty. W celu sporządzenia prawidłowej, dobrze skalkulowanej oferty, prosimy o powyższą informację i odpowiedni zapis w umowie.</w:t>
      </w:r>
      <w:r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 xml:space="preserve"> </w:t>
      </w:r>
    </w:p>
    <w:p w14:paraId="7542DC4A" w14:textId="2D17864B" w:rsidR="007A1602" w:rsidRDefault="007A1602" w:rsidP="007A1602">
      <w:pPr>
        <w:pStyle w:val="scfbrieftext"/>
        <w:spacing w:line="276" w:lineRule="auto"/>
        <w:ind w:left="720"/>
        <w:jc w:val="both"/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</w:pPr>
      <w:r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>ODPOWIEDŹ: Zamawiający ni</w:t>
      </w:r>
      <w:r w:rsidR="0059513E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>e może określic maksymalnej częś</w:t>
      </w:r>
      <w:r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>ci którą mógłby spłacic wcześniej.</w:t>
      </w:r>
    </w:p>
    <w:p w14:paraId="6BCC6C12" w14:textId="77777777" w:rsidR="001E15BB" w:rsidRPr="000B3AEC" w:rsidRDefault="001E15BB" w:rsidP="007A1602">
      <w:pPr>
        <w:pStyle w:val="scfbrieftext"/>
        <w:spacing w:line="276" w:lineRule="auto"/>
        <w:ind w:left="720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</w:p>
    <w:p w14:paraId="7EA7DF8D" w14:textId="4AD2C110" w:rsidR="007A1602" w:rsidRPr="001E15BB" w:rsidRDefault="007A1602" w:rsidP="007A1602">
      <w:pPr>
        <w:pStyle w:val="scfbrieftex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  <w:r w:rsidRPr="001E15BB">
        <w:rPr>
          <w:rFonts w:asciiTheme="minorHAnsi" w:eastAsia="MS Mincho" w:hAnsiTheme="minorHAnsi" w:cstheme="minorHAnsi"/>
          <w:sz w:val="22"/>
          <w:szCs w:val="22"/>
          <w:lang w:val="pl-PL" w:eastAsia="en-US"/>
        </w:rPr>
        <w:t>Dla celów porównywalności ofert, prosimy o wskazanie hipotetycznej daty uruchomienia środków. Niniejsza informacja jest niezbędna i konieczna zarówno dla sporządzenia oferty jak i dla zapewnienia porównywalności złożonych ofert.</w:t>
      </w:r>
      <w:r w:rsidRPr="001E15BB">
        <w:rPr>
          <w:rFonts w:asciiTheme="minorHAnsi" w:hAnsiTheme="minorHAnsi" w:cstheme="minorHAnsi"/>
          <w:bCs/>
          <w:noProof/>
          <w:sz w:val="22"/>
          <w:szCs w:val="22"/>
          <w:lang w:val="pl-PL"/>
        </w:rPr>
        <w:t xml:space="preserve"> </w:t>
      </w:r>
      <w:r w:rsidRPr="001E15BB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 xml:space="preserve">ODPOWIEDŹ: </w:t>
      </w:r>
      <w:r w:rsidR="00F133B6" w:rsidRPr="001E15BB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>12</w:t>
      </w:r>
      <w:r w:rsidR="00BD0CA6" w:rsidRPr="001E15BB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>.12.2024</w:t>
      </w:r>
    </w:p>
    <w:p w14:paraId="2C69184B" w14:textId="77777777" w:rsidR="007A1602" w:rsidRPr="000B3AEC" w:rsidRDefault="007A1602" w:rsidP="007A1602">
      <w:pPr>
        <w:ind w:left="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56D5AFC4" w14:textId="77777777" w:rsidR="007A1602" w:rsidRPr="000B3AEC" w:rsidRDefault="007A1602" w:rsidP="007A1602">
      <w:pPr>
        <w:pStyle w:val="scfbrieftext"/>
        <w:spacing w:line="276" w:lineRule="auto"/>
        <w:ind w:left="720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</w:p>
    <w:p w14:paraId="71CE94DA" w14:textId="37554CD2" w:rsidR="007A1602" w:rsidRPr="000B3AEC" w:rsidRDefault="007A1602" w:rsidP="00F94866">
      <w:pPr>
        <w:pStyle w:val="scfbrieftex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</w:pPr>
      <w:r w:rsidRPr="000B3AEC">
        <w:rPr>
          <w:rFonts w:asciiTheme="minorHAnsi" w:eastAsia="MS Mincho" w:hAnsiTheme="minorHAnsi" w:cstheme="minorHAnsi"/>
          <w:sz w:val="22"/>
          <w:szCs w:val="22"/>
          <w:lang w:val="pl-PL" w:eastAsia="en-US"/>
        </w:rPr>
        <w:t>Czy Zamawiający wyraża zgodę, aby raty były płatne ostatniego dnia miesiąca, a jeśli dzień ten będzie dniem wolnym od pracy, wówczas płatność będzie następować w następnym dniu roboczym? Wykonawca wskazuje, że zastosowanie i przygotowanie w tak krótkim czasie harmonogramu spłat obejmującego niestandardowy sposób spłaty zobowiązań (ostatni dzień roboczy miesiąca) będzie trudne do zrealizowania i obarczone wysokim ryzykiem błędu. Z tych też względów, prosimy o zastosowanie standardowego rozwiązania rynkowego, jakim jest spłata w ostatnim dniu miesiąca, a jeśli dzień ten będzie dniem wolnym od pracy, wówczas spłata nastąpi w kolejnym dniu roboczym.</w:t>
      </w:r>
      <w:r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 xml:space="preserve"> </w:t>
      </w:r>
    </w:p>
    <w:p w14:paraId="411AEC40" w14:textId="3DA804D8" w:rsidR="007A1602" w:rsidRPr="000B3AEC" w:rsidRDefault="007A1602" w:rsidP="007A1602">
      <w:pPr>
        <w:pStyle w:val="scfbrieftext"/>
        <w:spacing w:line="276" w:lineRule="auto"/>
        <w:ind w:left="720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  <w:r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>ODPOWIEDŹ: Tak</w:t>
      </w:r>
    </w:p>
    <w:p w14:paraId="5EC4C6B8" w14:textId="77777777" w:rsidR="007A1602" w:rsidRPr="000B3AEC" w:rsidRDefault="007A1602" w:rsidP="007A1602">
      <w:pPr>
        <w:pStyle w:val="scfbrieftext"/>
        <w:spacing w:line="276" w:lineRule="auto"/>
        <w:ind w:left="720"/>
        <w:jc w:val="both"/>
        <w:rPr>
          <w:rFonts w:asciiTheme="minorHAnsi" w:eastAsia="MS Mincho" w:hAnsiTheme="minorHAnsi" w:cstheme="minorHAnsi"/>
          <w:sz w:val="22"/>
          <w:szCs w:val="22"/>
          <w:lang w:val="pl-PL" w:eastAsia="en-US"/>
        </w:rPr>
      </w:pPr>
    </w:p>
    <w:p w14:paraId="3E087CDA" w14:textId="77777777" w:rsidR="007A1602" w:rsidRPr="000B3AEC" w:rsidRDefault="007A1602" w:rsidP="007A1602">
      <w:pPr>
        <w:pStyle w:val="scfbrieftext"/>
        <w:spacing w:line="276" w:lineRule="auto"/>
        <w:ind w:left="720"/>
        <w:jc w:val="both"/>
        <w:rPr>
          <w:rFonts w:asciiTheme="minorHAnsi" w:eastAsia="MS Mincho" w:hAnsiTheme="minorHAnsi" w:cstheme="minorHAnsi"/>
          <w:sz w:val="22"/>
          <w:szCs w:val="22"/>
          <w:lang w:val="pl-PL" w:eastAsia="en-US"/>
        </w:rPr>
      </w:pPr>
    </w:p>
    <w:p w14:paraId="66AA8245" w14:textId="049426EC" w:rsidR="007A1602" w:rsidRPr="000B3AEC" w:rsidRDefault="007A1602" w:rsidP="007A1602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3AEC">
        <w:rPr>
          <w:rFonts w:asciiTheme="minorHAnsi" w:hAnsiTheme="minorHAnsi" w:cstheme="minorHAnsi"/>
          <w:sz w:val="22"/>
          <w:szCs w:val="22"/>
        </w:rPr>
        <w:t>W przypadku negatywnej odpowiedzi na powyższe pytanie, prosimy o potwierdzenie, że Zamawiający akceptuje harmonogram spłat, w którym odsetki naliczane są za cały miesiąc kalendarzowy, a tylko płatne są ostatniego dnia roboczego miesiąca.</w:t>
      </w:r>
      <w:r w:rsidR="00BD0CA6"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</w:rPr>
        <w:t xml:space="preserve"> ODPOWIEDŹ: Zamawiający pozostawia bez odpowiedzi</w:t>
      </w:r>
    </w:p>
    <w:p w14:paraId="3654916B" w14:textId="77777777" w:rsidR="007A1602" w:rsidRPr="000B3AEC" w:rsidRDefault="007A1602" w:rsidP="007A16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3447A2" w14:textId="13CB3D1C" w:rsidR="007A1602" w:rsidRPr="000B3AEC" w:rsidRDefault="007A1602" w:rsidP="00F94866">
      <w:pPr>
        <w:pStyle w:val="scfbrieftex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 w:eastAsia="en-US"/>
        </w:rPr>
      </w:pPr>
      <w:r w:rsidRPr="000B3AEC">
        <w:rPr>
          <w:rFonts w:asciiTheme="minorHAnsi" w:hAnsiTheme="minorHAnsi" w:cstheme="minorHAnsi"/>
          <w:sz w:val="22"/>
          <w:szCs w:val="22"/>
          <w:lang w:val="pl-PL" w:eastAsia="en-US"/>
        </w:rPr>
        <w:t xml:space="preserve">Zgodnie z art. 33 ustawy o przeciwdziałaniu praniu pieniędzy oraz finansowaniu terroryzmu z dnia 1 marca 2018 r. („Ustawa AML”), instytucja finansowa jest zobowiązana do stosowania wobec swoich klientów środków bezpieczeństwa finansowego, do których należy identyfikacja i weryfikacja klienta oraz jego beneficjenta rzeczywistego, a także zapewnienie, że posiadane dokumenty, dane lub informacje dotyczące stosunków gospodarczych są aktualne. Zgodnie z art. 46 Ustawy AML instytucja finansowa jest także zobowiązana do weryfikacji czy klient lub beneficjent rzeczywisty jest osobą zajmującą eksponowane stanowisko polityczne.  </w:t>
      </w:r>
      <w:r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>ODPOWIEDŹ: Nie</w:t>
      </w:r>
    </w:p>
    <w:p w14:paraId="058260D6" w14:textId="77777777" w:rsidR="007A1602" w:rsidRPr="000B3AEC" w:rsidRDefault="007A1602" w:rsidP="007A1602">
      <w:pPr>
        <w:spacing w:line="276" w:lineRule="auto"/>
        <w:ind w:left="644"/>
        <w:rPr>
          <w:rFonts w:asciiTheme="minorHAnsi" w:eastAsia="Aptos" w:hAnsiTheme="minorHAnsi" w:cstheme="minorHAnsi"/>
          <w:sz w:val="22"/>
          <w:szCs w:val="22"/>
          <w:lang w:eastAsia="pl-PL"/>
        </w:rPr>
      </w:pPr>
    </w:p>
    <w:p w14:paraId="75C99A5A" w14:textId="5121C457" w:rsidR="007A1602" w:rsidRPr="000B3AEC" w:rsidRDefault="007A1602" w:rsidP="00F133B6">
      <w:pPr>
        <w:spacing w:line="276" w:lineRule="auto"/>
        <w:ind w:left="644"/>
        <w:jc w:val="both"/>
        <w:rPr>
          <w:rFonts w:asciiTheme="minorHAnsi" w:eastAsia="Aptos" w:hAnsiTheme="minorHAnsi" w:cstheme="minorHAnsi"/>
          <w:sz w:val="22"/>
          <w:szCs w:val="22"/>
        </w:rPr>
      </w:pPr>
      <w:r w:rsidRPr="000B3AEC">
        <w:rPr>
          <w:rFonts w:asciiTheme="minorHAnsi" w:eastAsia="Aptos" w:hAnsiTheme="minorHAnsi" w:cstheme="minorHAnsi"/>
          <w:sz w:val="22"/>
          <w:szCs w:val="22"/>
        </w:rPr>
        <w:t xml:space="preserve">W związku z powyższym obowiązkiem zwracamy się z prośbą o wskazanie kto w Samodzielnym Publicznym Zakładzie Opieki Zdrowotnej Ministerstwa Spraw Wewnętrznych i Administracji We Wrocławiu jest beneficjentem rzeczywistym i czy osoba ta zajmuje eksponowane </w:t>
      </w:r>
      <w:r w:rsidRPr="000B3AEC">
        <w:rPr>
          <w:rFonts w:asciiTheme="minorHAnsi" w:eastAsia="Aptos" w:hAnsiTheme="minorHAnsi" w:cstheme="minorHAnsi"/>
          <w:sz w:val="22"/>
          <w:szCs w:val="22"/>
        </w:rPr>
        <w:lastRenderedPageBreak/>
        <w:t>stanowisko polityczne.</w:t>
      </w:r>
      <w:r w:rsidR="00F133B6" w:rsidRPr="000B3AEC">
        <w:rPr>
          <w:rFonts w:asciiTheme="minorHAnsi" w:eastAsia="Aptos" w:hAnsiTheme="minorHAnsi" w:cstheme="minorHAnsi"/>
          <w:sz w:val="22"/>
          <w:szCs w:val="22"/>
        </w:rPr>
        <w:t xml:space="preserve"> </w:t>
      </w:r>
      <w:r w:rsidR="00F133B6"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</w:rPr>
        <w:t>ODPOWIEDŹ:  Dyrektor Placówki , nie zajmuje eksponowanego stanowiska</w:t>
      </w:r>
    </w:p>
    <w:p w14:paraId="523359C4" w14:textId="77777777" w:rsidR="007A1602" w:rsidRPr="000B3AEC" w:rsidRDefault="007A1602" w:rsidP="007A1602">
      <w:pPr>
        <w:spacing w:line="276" w:lineRule="auto"/>
        <w:ind w:left="720"/>
        <w:rPr>
          <w:rFonts w:asciiTheme="minorHAnsi" w:eastAsia="MS Mincho" w:hAnsiTheme="minorHAnsi" w:cstheme="minorHAnsi"/>
          <w:sz w:val="22"/>
          <w:szCs w:val="22"/>
        </w:rPr>
      </w:pPr>
    </w:p>
    <w:p w14:paraId="1707A3C6" w14:textId="1CF9B599" w:rsidR="007A1602" w:rsidRPr="000B3AEC" w:rsidRDefault="007A1602" w:rsidP="006915AB">
      <w:pPr>
        <w:pStyle w:val="scfbrieftex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  <w:lang w:val="pl-PL"/>
        </w:rPr>
      </w:pPr>
      <w:r w:rsidRPr="000B3AEC">
        <w:rPr>
          <w:rFonts w:asciiTheme="minorHAnsi" w:eastAsia="MS Mincho" w:hAnsiTheme="minorHAnsi" w:cstheme="minorHAnsi"/>
          <w:sz w:val="22"/>
          <w:szCs w:val="22"/>
          <w:lang w:val="pl-PL" w:eastAsia="en-US"/>
        </w:rPr>
        <w:t xml:space="preserve">W związku z dopuszczeniem zabezpieczenia w formie weksla in blanco, czy Zamawiający wyraża zgodę na zawarcie porozumienia wekslowego lub deklaracji wekslowej? </w:t>
      </w:r>
      <w:r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pl-PL"/>
        </w:rPr>
        <w:t>ODPOWIEDŹ: Tak</w:t>
      </w:r>
    </w:p>
    <w:p w14:paraId="1B22A82A" w14:textId="09F55F8D" w:rsidR="007A1602" w:rsidRPr="000B3AEC" w:rsidRDefault="007A1602" w:rsidP="007A1602">
      <w:pPr>
        <w:spacing w:line="276" w:lineRule="auto"/>
        <w:ind w:left="720"/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1B9A26CE" w14:textId="5AA78D36" w:rsidR="007A1602" w:rsidRPr="000B3AEC" w:rsidRDefault="007A1602" w:rsidP="007A1602">
      <w:pPr>
        <w:numPr>
          <w:ilvl w:val="0"/>
          <w:numId w:val="16"/>
        </w:numPr>
        <w:spacing w:line="276" w:lineRule="auto"/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0B3AEC">
        <w:rPr>
          <w:rFonts w:asciiTheme="minorHAnsi" w:eastAsia="MS Mincho" w:hAnsiTheme="minorHAnsi" w:cstheme="minorHAnsi"/>
          <w:sz w:val="22"/>
          <w:szCs w:val="22"/>
        </w:rPr>
        <w:t>Czy Zamawiający potwierdza, aby wystawienie weksla in blanco oraz podpisanie porozumienia wekslowego (deklaracji) było warunkiem wypłaty Pożyczki?</w:t>
      </w:r>
      <w:r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</w:rPr>
        <w:t xml:space="preserve"> ODPOWIEDŹ: Tak</w:t>
      </w:r>
    </w:p>
    <w:p w14:paraId="03CF749F" w14:textId="77777777" w:rsidR="007A1602" w:rsidRPr="000B3AEC" w:rsidRDefault="007A1602" w:rsidP="007A1602">
      <w:pPr>
        <w:spacing w:line="276" w:lineRule="auto"/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48B9ABB0" w14:textId="1C0FF6A1" w:rsidR="007A1602" w:rsidRPr="000B3AEC" w:rsidRDefault="007A1602" w:rsidP="007A1602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3AEC">
        <w:rPr>
          <w:rFonts w:asciiTheme="minorHAnsi" w:hAnsiTheme="minorHAnsi" w:cstheme="minorHAnsi"/>
          <w:sz w:val="22"/>
          <w:szCs w:val="22"/>
        </w:rPr>
        <w:t>Prosimy o potwierdzenie, że „Istotnymi postanowieniami przyszłej umowy”, które Wykonawca winien załączyć do oferty są dokumenty przygotowane przez Wykonawcę: wzór umowy wraz ze wzorami zabezpieczeń.</w:t>
      </w:r>
      <w:r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</w:rPr>
        <w:t xml:space="preserve"> ODPOWIEDŹ: Tak</w:t>
      </w:r>
    </w:p>
    <w:p w14:paraId="15FC540F" w14:textId="77777777" w:rsidR="007A1602" w:rsidRPr="000B3AEC" w:rsidRDefault="007A1602" w:rsidP="007A16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734AFC" w14:textId="77777777" w:rsidR="00E84C6D" w:rsidRPr="000B3AEC" w:rsidRDefault="007A1602" w:rsidP="00E84C6D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0B3AEC">
        <w:rPr>
          <w:rFonts w:asciiTheme="minorHAnsi" w:hAnsiTheme="minorHAnsi" w:cstheme="minorHAnsi"/>
          <w:sz w:val="22"/>
          <w:szCs w:val="22"/>
        </w:rPr>
        <w:t xml:space="preserve">W nawiązaniu do punktu 10 </w:t>
      </w:r>
      <w:bookmarkStart w:id="1" w:name="OLE_LINK28"/>
      <w:r w:rsidRPr="000B3AEC">
        <w:rPr>
          <w:rFonts w:asciiTheme="minorHAnsi" w:hAnsiTheme="minorHAnsi" w:cstheme="minorHAnsi"/>
          <w:sz w:val="22"/>
          <w:szCs w:val="22"/>
        </w:rPr>
        <w:t>część II Szczegółowe Warunki Konkursu Ofert </w:t>
      </w:r>
      <w:bookmarkEnd w:id="1"/>
      <w:r w:rsidRPr="000B3AEC">
        <w:rPr>
          <w:rFonts w:asciiTheme="minorHAnsi" w:hAnsiTheme="minorHAnsi" w:cstheme="minorHAnsi"/>
          <w:i/>
          <w:iCs/>
          <w:sz w:val="22"/>
          <w:szCs w:val="22"/>
        </w:rPr>
        <w:t>,,odsetki będą naliczane za dni faktycznego zaangażowania kapitału, gdzie odsetki = WIBOR 1M+ marża wykonawcy”</w:t>
      </w:r>
      <w:r w:rsidRPr="000B3AEC">
        <w:rPr>
          <w:rFonts w:asciiTheme="minorHAnsi" w:hAnsiTheme="minorHAnsi" w:cstheme="minorHAnsi"/>
          <w:sz w:val="22"/>
          <w:szCs w:val="22"/>
        </w:rPr>
        <w:t xml:space="preserve"> co jest zgodne z praktyką funkcjonującą na rynku usług finansowych, prosimy o zmianę punktu 19 i wyrażenie zgody, aby </w:t>
      </w:r>
      <w:r w:rsidRPr="000B3AEC">
        <w:rPr>
          <w:rFonts w:asciiTheme="minorHAnsi" w:hAnsiTheme="minorHAnsi" w:cstheme="minorHAnsi"/>
          <w:bCs/>
          <w:noProof/>
          <w:sz w:val="22"/>
          <w:szCs w:val="22"/>
        </w:rPr>
        <w:t xml:space="preserve">okres, za który będą naliczone odsetki liczony był od dnia, kiedy środki zostaną wypłacone przez Wykonawcę (obciążenie rachunku Wykonawcy) a nie od momentu wpływu na konto szpitala. </w:t>
      </w:r>
    </w:p>
    <w:p w14:paraId="5F0E868D" w14:textId="35633CEB" w:rsidR="00E84C6D" w:rsidRPr="000B3AEC" w:rsidRDefault="00E84C6D" w:rsidP="00E84C6D">
      <w:pPr>
        <w:spacing w:line="276" w:lineRule="auto"/>
        <w:ind w:left="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0B3AEC">
        <w:rPr>
          <w:rFonts w:asciiTheme="minorHAnsi" w:hAnsiTheme="minorHAnsi" w:cstheme="minorHAnsi"/>
          <w:b/>
          <w:bCs/>
          <w:noProof/>
          <w:color w:val="FF0000"/>
          <w:spacing w:val="4"/>
          <w:sz w:val="22"/>
          <w:szCs w:val="22"/>
          <w:lang w:eastAsia="ar-SA"/>
        </w:rPr>
        <w:t xml:space="preserve">              </w:t>
      </w:r>
      <w:r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</w:rPr>
        <w:t xml:space="preserve">ODPOWIEDŹ: Jak </w:t>
      </w:r>
      <w:r w:rsidR="00BD0CA6"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</w:rPr>
        <w:t>SWKO</w:t>
      </w:r>
    </w:p>
    <w:p w14:paraId="19A3E9C6" w14:textId="77777777" w:rsidR="00E84C6D" w:rsidRPr="000B3AEC" w:rsidRDefault="00E84C6D" w:rsidP="000B3AEC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55830F26" w14:textId="77777777" w:rsidR="00E84C6D" w:rsidRPr="000B3AEC" w:rsidRDefault="007A1602" w:rsidP="00E84C6D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0B3AEC">
        <w:rPr>
          <w:rFonts w:asciiTheme="minorHAnsi" w:hAnsiTheme="minorHAnsi" w:cstheme="minorHAnsi"/>
          <w:sz w:val="22"/>
          <w:szCs w:val="22"/>
        </w:rPr>
        <w:t>Prosimy o zmianę stanowiska przedstawionego w punkcie 15 część II Szczegółowe Warunki Konkursu Ofert i wyrażenie zgody, aby umowa kredytu lub pożyczki wchodziła w życie w dniu złożenia wszystkich podpisów umocowanych do reprezentowania przez ostatnią ze Stron (podpisy złożone zarówno przez Zamawiającego, jak i Wykonawcę).</w:t>
      </w:r>
      <w:r w:rsidR="00E84C6D"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</w:rPr>
        <w:t xml:space="preserve"> </w:t>
      </w:r>
    </w:p>
    <w:p w14:paraId="428E6DDD" w14:textId="77777777" w:rsidR="00F133B6" w:rsidRPr="000B3AEC" w:rsidRDefault="00E84C6D" w:rsidP="00F133B6">
      <w:pPr>
        <w:spacing w:line="276" w:lineRule="auto"/>
        <w:ind w:left="0"/>
        <w:jc w:val="both"/>
        <w:rPr>
          <w:rFonts w:asciiTheme="minorHAnsi" w:hAnsiTheme="minorHAnsi" w:cstheme="minorHAnsi"/>
          <w:b/>
          <w:bCs/>
          <w:noProof/>
          <w:color w:val="FF0000"/>
          <w:sz w:val="22"/>
          <w:szCs w:val="22"/>
        </w:rPr>
      </w:pPr>
      <w:r w:rsidRPr="000B3AEC">
        <w:rPr>
          <w:rFonts w:asciiTheme="minorHAnsi" w:hAnsiTheme="minorHAnsi" w:cstheme="minorHAnsi"/>
          <w:b/>
          <w:bCs/>
          <w:noProof/>
          <w:color w:val="FF0000"/>
          <w:spacing w:val="4"/>
          <w:sz w:val="22"/>
          <w:szCs w:val="22"/>
          <w:lang w:eastAsia="ar-SA"/>
        </w:rPr>
        <w:t xml:space="preserve">               </w:t>
      </w:r>
      <w:r w:rsidRPr="000B3AEC">
        <w:rPr>
          <w:rFonts w:asciiTheme="minorHAnsi" w:hAnsiTheme="minorHAnsi" w:cstheme="minorHAnsi"/>
          <w:b/>
          <w:bCs/>
          <w:noProof/>
          <w:color w:val="FF0000"/>
          <w:sz w:val="22"/>
          <w:szCs w:val="22"/>
        </w:rPr>
        <w:t>ODPOWIEDŹ: Zamawiający wyraża zgodę</w:t>
      </w:r>
    </w:p>
    <w:p w14:paraId="7C769CA4" w14:textId="727E0AF9" w:rsidR="00353123" w:rsidRPr="000B3AEC" w:rsidRDefault="00353123" w:rsidP="000B3AE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B3AE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133B6" w:rsidRPr="000B3AEC">
        <w:rPr>
          <w:rFonts w:asciiTheme="minorHAnsi" w:hAnsiTheme="minorHAnsi" w:cstheme="minorHAnsi"/>
          <w:sz w:val="22"/>
          <w:szCs w:val="22"/>
          <w:lang w:val="en-US"/>
        </w:rPr>
        <w:t xml:space="preserve">Czy Zamawiający wyrazi zgodę na przesunięcie terminu składania Ofert na dzień </w:t>
      </w:r>
      <w:r w:rsidR="00F133B6" w:rsidRPr="000B3AEC">
        <w:rPr>
          <w:rFonts w:asciiTheme="minorHAnsi" w:hAnsiTheme="minorHAnsi" w:cstheme="minorHAnsi"/>
          <w:b/>
          <w:bCs/>
          <w:sz w:val="22"/>
          <w:szCs w:val="22"/>
          <w:lang w:val="en-US"/>
        </w:rPr>
        <w:t>16.12.2024 godz. 10.00</w:t>
      </w:r>
      <w:r w:rsidR="00F133B6" w:rsidRPr="000B3AEC">
        <w:rPr>
          <w:rFonts w:asciiTheme="minorHAnsi" w:hAnsiTheme="minorHAnsi" w:cstheme="minorHAnsi"/>
          <w:sz w:val="22"/>
          <w:szCs w:val="22"/>
          <w:lang w:val="en-US"/>
        </w:rPr>
        <w:t xml:space="preserve"> ? W przypadku negatywnego rozpatrzenia wniosku wykonawcy, prosimy o wskazanie daty, na którą</w:t>
      </w:r>
      <w:r w:rsidR="000B3AE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133B6" w:rsidRPr="000B3AEC">
        <w:rPr>
          <w:rFonts w:asciiTheme="minorHAnsi" w:hAnsiTheme="minorHAnsi" w:cstheme="minorHAnsi"/>
          <w:sz w:val="22"/>
          <w:szCs w:val="22"/>
          <w:lang w:val="en-US"/>
        </w:rPr>
        <w:t xml:space="preserve"> Zamawiający wyrazi zgodę.</w:t>
      </w:r>
    </w:p>
    <w:p w14:paraId="59854117" w14:textId="77777777" w:rsidR="000B3AEC" w:rsidRDefault="000B3AEC" w:rsidP="00F133B6">
      <w:pPr>
        <w:spacing w:line="276" w:lineRule="auto"/>
        <w:ind w:left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       </w:t>
      </w:r>
      <w:r w:rsidR="00F133B6" w:rsidRPr="000B3AE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133B6" w:rsidRPr="000B3AE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ODPOWIEDŹ: </w:t>
      </w:r>
    </w:p>
    <w:p w14:paraId="1990F7CF" w14:textId="5D50D08E" w:rsidR="00F133B6" w:rsidRPr="000B3AEC" w:rsidRDefault="000B3AEC" w:rsidP="00F133B6">
      <w:pPr>
        <w:spacing w:line="276" w:lineRule="auto"/>
        <w:ind w:left="0"/>
        <w:jc w:val="both"/>
        <w:rPr>
          <w:rFonts w:asciiTheme="minorHAnsi" w:hAnsiTheme="minorHAnsi" w:cstheme="minorHAnsi"/>
          <w:b/>
          <w:bCs/>
          <w:noProof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      </w:t>
      </w:r>
      <w:r w:rsidR="00F133B6" w:rsidRPr="000B3AE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Zamawiający wyraża zgodę na przesunięcie terminu składania ofert do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F133B6" w:rsidRPr="000B3AEC">
        <w:rPr>
          <w:rFonts w:asciiTheme="minorHAnsi" w:hAnsiTheme="minorHAnsi" w:cstheme="minorHAnsi"/>
          <w:b/>
          <w:bCs/>
          <w:color w:val="FF0000"/>
          <w:sz w:val="22"/>
          <w:szCs w:val="22"/>
        </w:rPr>
        <w:t>12.12.2024r</w:t>
      </w:r>
      <w:r w:rsidR="00EF7BA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godz.   10.00</w:t>
      </w:r>
    </w:p>
    <w:p w14:paraId="697F826F" w14:textId="77777777" w:rsidR="00F133B6" w:rsidRPr="000B3AEC" w:rsidRDefault="00F133B6" w:rsidP="00F133B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FCCAC20" w14:textId="77777777" w:rsidR="000B3AEC" w:rsidRDefault="00F133B6" w:rsidP="000B3AEC">
      <w:pPr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0B3AEC">
        <w:rPr>
          <w:rFonts w:asciiTheme="minorHAnsi" w:eastAsia="Times New Roman" w:hAnsiTheme="minorHAnsi" w:cstheme="minorHAnsi"/>
          <w:sz w:val="22"/>
          <w:szCs w:val="22"/>
        </w:rPr>
        <w:t xml:space="preserve">Dot. pkt. 11 i 18 SWZ: Czy Zamawiający potwierdza, że terminy wymagalności comiesięcznych rat mogą przypadać na ostatni dzień kalendarzowy każdego miesiąca; przy czym spłata za nie nastąpi w ostatnim dniu roboczym każdego miesiąca? </w:t>
      </w:r>
    </w:p>
    <w:p w14:paraId="5BBBCC0A" w14:textId="53D0DBAF" w:rsidR="00F133B6" w:rsidRDefault="00F133B6" w:rsidP="000B3AEC">
      <w:pPr>
        <w:ind w:left="720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  <w:r w:rsidRPr="000B3AEC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  <w:t>ODPOWIEDŹ: TAK</w:t>
      </w:r>
    </w:p>
    <w:p w14:paraId="0E88A38A" w14:textId="77777777" w:rsidR="000B3AEC" w:rsidRPr="000B3AEC" w:rsidRDefault="000B3AEC" w:rsidP="000B3AEC">
      <w:pPr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29F0C383" w14:textId="77777777" w:rsidR="000B3AEC" w:rsidRDefault="00F133B6" w:rsidP="000B3AEC">
      <w:pPr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0B3AEC">
        <w:rPr>
          <w:rFonts w:asciiTheme="minorHAnsi" w:eastAsia="Times New Roman" w:hAnsiTheme="minorHAnsi" w:cstheme="minorHAnsi"/>
          <w:sz w:val="22"/>
          <w:szCs w:val="22"/>
        </w:rPr>
        <w:t xml:space="preserve">Czy w ostatnich 3 (trzech) latach Zamawiający otrzymywał wsparcie na pokrycie straty od organu założycielskiego? </w:t>
      </w:r>
    </w:p>
    <w:p w14:paraId="4E8F952A" w14:textId="34D6A7D1" w:rsidR="00F133B6" w:rsidRPr="000B3AEC" w:rsidRDefault="00F133B6" w:rsidP="000B3AEC">
      <w:pPr>
        <w:ind w:left="720"/>
        <w:rPr>
          <w:rFonts w:asciiTheme="minorHAnsi" w:eastAsia="Times New Roman" w:hAnsiTheme="minorHAnsi" w:cstheme="minorHAnsi"/>
          <w:sz w:val="22"/>
          <w:szCs w:val="22"/>
        </w:rPr>
      </w:pPr>
      <w:r w:rsidRPr="000B3AEC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  <w:lastRenderedPageBreak/>
        <w:t>ODPOWIEDŹ: TAK</w:t>
      </w:r>
    </w:p>
    <w:p w14:paraId="2565B615" w14:textId="77777777" w:rsidR="000B3AEC" w:rsidRDefault="00F133B6" w:rsidP="000B3AEC">
      <w:pPr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0B3AEC">
        <w:rPr>
          <w:rFonts w:asciiTheme="minorHAnsi" w:eastAsia="Times New Roman" w:hAnsiTheme="minorHAnsi" w:cstheme="minorHAnsi"/>
          <w:sz w:val="22"/>
          <w:szCs w:val="22"/>
        </w:rPr>
        <w:t>Czy Zamawiający wyraża zgodę na zapisy w Umowie pożyczki dające Wykonawcy uprawnienia do postawienia umowy w stan natychmiastowej wymagalności w przypadku opóźnień w płatności rat powyżej 30 dni ?</w:t>
      </w:r>
    </w:p>
    <w:p w14:paraId="755A5DEC" w14:textId="02FF6EFE" w:rsidR="00F133B6" w:rsidRDefault="000B3AEC" w:rsidP="000B3AEC">
      <w:pPr>
        <w:ind w:left="360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  </w:t>
      </w:r>
      <w:r w:rsidR="00F133B6" w:rsidRPr="000B3AE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30F3A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  <w:t>ODPOWIEDŹ: NIE</w:t>
      </w:r>
    </w:p>
    <w:p w14:paraId="4F4614A5" w14:textId="77777777" w:rsidR="000B3AEC" w:rsidRPr="000B3AEC" w:rsidRDefault="000B3AEC" w:rsidP="000B3AEC">
      <w:pPr>
        <w:ind w:left="360"/>
        <w:rPr>
          <w:rFonts w:asciiTheme="minorHAnsi" w:eastAsia="Times New Roman" w:hAnsiTheme="minorHAnsi" w:cstheme="minorHAnsi"/>
          <w:sz w:val="22"/>
          <w:szCs w:val="22"/>
        </w:rPr>
      </w:pPr>
    </w:p>
    <w:p w14:paraId="26D215A1" w14:textId="77777777" w:rsidR="00F133B6" w:rsidRPr="000B3AEC" w:rsidRDefault="00F133B6" w:rsidP="000B3AEC">
      <w:pPr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0B3AEC">
        <w:rPr>
          <w:rFonts w:asciiTheme="minorHAnsi" w:eastAsia="Times New Roman" w:hAnsiTheme="minorHAnsi" w:cstheme="minorHAnsi"/>
          <w:sz w:val="22"/>
          <w:szCs w:val="22"/>
        </w:rPr>
        <w:t xml:space="preserve">Zwracamy się z prośbą o udostępnienie przez Zamawiającego następujących dokumentów: </w:t>
      </w:r>
    </w:p>
    <w:p w14:paraId="649494BB" w14:textId="77777777" w:rsidR="00F133B6" w:rsidRPr="000B3AEC" w:rsidRDefault="00F133B6" w:rsidP="00F133B6">
      <w:pPr>
        <w:numPr>
          <w:ilvl w:val="0"/>
          <w:numId w:val="18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0B3AEC">
        <w:rPr>
          <w:rFonts w:asciiTheme="minorHAnsi" w:hAnsiTheme="minorHAnsi" w:cstheme="minorHAnsi"/>
          <w:sz w:val="22"/>
          <w:szCs w:val="22"/>
        </w:rPr>
        <w:t xml:space="preserve">Zestawienie aktualnych zobowiązań i należności wraz z wiekowaniem. </w:t>
      </w:r>
    </w:p>
    <w:p w14:paraId="331AC292" w14:textId="77777777" w:rsidR="00F133B6" w:rsidRPr="000B3AEC" w:rsidRDefault="00F133B6" w:rsidP="00F133B6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0B3AEC">
        <w:rPr>
          <w:rFonts w:asciiTheme="minorHAnsi" w:hAnsiTheme="minorHAnsi" w:cstheme="minorHAnsi"/>
          <w:sz w:val="22"/>
          <w:szCs w:val="22"/>
        </w:rPr>
        <w:t xml:space="preserve">Zestawienie kredytów, pożyczek i leasingów z podaniem dat zawarcia umów, kwot wykorzystania, okresu spłaty i wysokość rat. </w:t>
      </w:r>
    </w:p>
    <w:p w14:paraId="24A71F73" w14:textId="77777777" w:rsidR="00F133B6" w:rsidRPr="000B3AEC" w:rsidRDefault="00F133B6" w:rsidP="00F133B6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0B3AEC">
        <w:rPr>
          <w:rFonts w:asciiTheme="minorHAnsi" w:hAnsiTheme="minorHAnsi" w:cstheme="minorHAnsi"/>
          <w:sz w:val="22"/>
          <w:szCs w:val="22"/>
        </w:rPr>
        <w:t xml:space="preserve">Aktualny, zatwierdzony Plan naprawczy. </w:t>
      </w:r>
    </w:p>
    <w:p w14:paraId="3A6E5266" w14:textId="77777777" w:rsidR="00F133B6" w:rsidRPr="000B3AEC" w:rsidRDefault="00F133B6" w:rsidP="00F133B6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0B3AEC">
        <w:rPr>
          <w:rFonts w:asciiTheme="minorHAnsi" w:hAnsiTheme="minorHAnsi" w:cstheme="minorHAnsi"/>
          <w:sz w:val="22"/>
          <w:szCs w:val="22"/>
        </w:rPr>
        <w:t xml:space="preserve">Bilans, RZIS za rok 2022. </w:t>
      </w:r>
    </w:p>
    <w:p w14:paraId="355BE1CE" w14:textId="77777777" w:rsidR="00F133B6" w:rsidRPr="000B3AEC" w:rsidRDefault="00F133B6" w:rsidP="00F133B6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0B3AEC">
        <w:rPr>
          <w:rFonts w:asciiTheme="minorHAnsi" w:hAnsiTheme="minorHAnsi" w:cstheme="minorHAnsi"/>
          <w:sz w:val="22"/>
          <w:szCs w:val="22"/>
        </w:rPr>
        <w:t xml:space="preserve">Bilans, RZIS za zakończony okres roku 2024. </w:t>
      </w:r>
    </w:p>
    <w:p w14:paraId="20F27201" w14:textId="77777777" w:rsidR="00F133B6" w:rsidRPr="000B3AEC" w:rsidRDefault="00F133B6" w:rsidP="00F133B6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0B3AEC">
        <w:rPr>
          <w:rFonts w:asciiTheme="minorHAnsi" w:hAnsiTheme="minorHAnsi" w:cstheme="minorHAnsi"/>
          <w:sz w:val="22"/>
          <w:szCs w:val="22"/>
        </w:rPr>
        <w:t> Informacja o zarządzaniu składnikami majątku trwałego.</w:t>
      </w:r>
    </w:p>
    <w:p w14:paraId="100C65DC" w14:textId="77777777" w:rsidR="00F133B6" w:rsidRPr="000B3AEC" w:rsidRDefault="00F133B6" w:rsidP="00F133B6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0B3AEC">
        <w:rPr>
          <w:rFonts w:asciiTheme="minorHAnsi" w:hAnsiTheme="minorHAnsi" w:cstheme="minorHAnsi"/>
          <w:sz w:val="22"/>
          <w:szCs w:val="22"/>
        </w:rPr>
        <w:t xml:space="preserve">Statut Szpitala. </w:t>
      </w:r>
    </w:p>
    <w:p w14:paraId="46AC6610" w14:textId="0E9BCCE5" w:rsidR="00F133B6" w:rsidRPr="000B3AEC" w:rsidRDefault="000B3AEC" w:rsidP="00F133B6">
      <w:pPr>
        <w:rPr>
          <w:rFonts w:asciiTheme="minorHAnsi" w:hAnsiTheme="minorHAnsi" w:cstheme="minorHAnsi"/>
          <w:color w:val="1F497D"/>
          <w:sz w:val="22"/>
          <w:szCs w:val="22"/>
          <w14:ligatures w14:val="standardContextual"/>
        </w:rPr>
      </w:pPr>
      <w:r>
        <w:rPr>
          <w:rFonts w:asciiTheme="minorHAnsi" w:hAnsiTheme="minorHAnsi" w:cstheme="minorHAnsi"/>
          <w:color w:val="1F497D"/>
          <w:sz w:val="22"/>
          <w:szCs w:val="22"/>
        </w:rPr>
        <w:t xml:space="preserve">         </w:t>
      </w:r>
      <w:r w:rsidR="00F133B6" w:rsidRPr="000B3AEC">
        <w:rPr>
          <w:rFonts w:asciiTheme="minorHAnsi" w:hAnsiTheme="minorHAnsi" w:cstheme="minorHAnsi"/>
          <w:color w:val="1F497D"/>
          <w:sz w:val="22"/>
          <w:szCs w:val="22"/>
        </w:rPr>
        <w:t> </w:t>
      </w:r>
      <w:r w:rsidR="00F133B6" w:rsidRPr="000B3AE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ODPOWIEDŹ: Opublikowane na stronie </w:t>
      </w:r>
    </w:p>
    <w:p w14:paraId="0F575473" w14:textId="77777777" w:rsidR="00F133B6" w:rsidRPr="000B3AEC" w:rsidRDefault="00F133B6" w:rsidP="00E84C6D">
      <w:pPr>
        <w:spacing w:line="276" w:lineRule="auto"/>
        <w:ind w:left="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sectPr w:rsidR="00F133B6" w:rsidRPr="000B3AEC" w:rsidSect="001B6051">
      <w:footerReference w:type="default" r:id="rId7"/>
      <w:headerReference w:type="first" r:id="rId8"/>
      <w:footerReference w:type="first" r:id="rId9"/>
      <w:pgSz w:w="11906" w:h="16838" w:code="9"/>
      <w:pgMar w:top="2406" w:right="1021" w:bottom="993" w:left="1985" w:header="142" w:footer="9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3CA69" w14:textId="77777777" w:rsidR="00667382" w:rsidRDefault="00667382">
      <w:r>
        <w:separator/>
      </w:r>
    </w:p>
  </w:endnote>
  <w:endnote w:type="continuationSeparator" w:id="0">
    <w:p w14:paraId="0BBA4C15" w14:textId="77777777" w:rsidR="00667382" w:rsidRDefault="0066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nux Biolinum O">
    <w:altName w:val="Arial"/>
    <w:charset w:val="EE"/>
    <w:family w:val="auto"/>
    <w:pitch w:val="variable"/>
    <w:sig w:usb0="00000000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3B9C4" w14:textId="1C49847F" w:rsidR="00406940" w:rsidRPr="00406940" w:rsidRDefault="00406940">
    <w:pPr>
      <w:pStyle w:val="Stopka"/>
      <w:jc w:val="right"/>
      <w:rPr>
        <w:i/>
        <w:color w:val="808080"/>
        <w:sz w:val="16"/>
        <w:szCs w:val="16"/>
      </w:rPr>
    </w:pPr>
    <w:r w:rsidRPr="00406940">
      <w:rPr>
        <w:i/>
        <w:color w:val="808080"/>
        <w:sz w:val="16"/>
        <w:szCs w:val="16"/>
      </w:rPr>
      <w:t xml:space="preserve">Strona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PAGE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090BB3">
      <w:rPr>
        <w:b/>
        <w:bCs/>
        <w:i/>
        <w:noProof/>
        <w:color w:val="808080"/>
        <w:sz w:val="16"/>
        <w:szCs w:val="16"/>
      </w:rPr>
      <w:t>4</w:t>
    </w:r>
    <w:r w:rsidRPr="00406940">
      <w:rPr>
        <w:b/>
        <w:bCs/>
        <w:i/>
        <w:color w:val="808080"/>
        <w:sz w:val="16"/>
        <w:szCs w:val="16"/>
      </w:rPr>
      <w:fldChar w:fldCharType="end"/>
    </w:r>
    <w:r w:rsidRPr="00406940">
      <w:rPr>
        <w:i/>
        <w:color w:val="808080"/>
        <w:sz w:val="16"/>
        <w:szCs w:val="16"/>
      </w:rPr>
      <w:t xml:space="preserve"> z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NUMPAGES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090BB3">
      <w:rPr>
        <w:b/>
        <w:bCs/>
        <w:i/>
        <w:noProof/>
        <w:color w:val="808080"/>
        <w:sz w:val="16"/>
        <w:szCs w:val="16"/>
      </w:rPr>
      <w:t>4</w:t>
    </w:r>
    <w:r w:rsidRPr="00406940">
      <w:rPr>
        <w:b/>
        <w:bCs/>
        <w:i/>
        <w:color w:val="808080"/>
        <w:sz w:val="16"/>
        <w:szCs w:val="16"/>
      </w:rPr>
      <w:fldChar w:fldCharType="end"/>
    </w:r>
  </w:p>
  <w:p w14:paraId="503A78FB" w14:textId="77777777" w:rsidR="00B30DDA" w:rsidRDefault="00B30DDA">
    <w:pPr>
      <w:pStyle w:val="Stopka"/>
      <w:tabs>
        <w:tab w:val="clear" w:pos="4536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8C6DE" w14:textId="070A90C1" w:rsidR="00505956" w:rsidRPr="00D11790" w:rsidRDefault="00505956" w:rsidP="000C5E3F">
    <w:pPr>
      <w:pStyle w:val="a"/>
      <w:spacing w:before="0" w:after="0"/>
      <w:jc w:val="left"/>
      <w:rPr>
        <w:rFonts w:ascii="Linux Biolinum O" w:hAnsi="Linux Biolinum O" w:cs="Linux Biolinum O"/>
        <w:b w:val="0"/>
        <w:bCs/>
        <w:sz w:val="16"/>
        <w:szCs w:val="16"/>
      </w:rPr>
    </w:pP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Sporządzono w </w:t>
    </w:r>
    <w:r w:rsidR="0049489E" w:rsidRPr="00D11790">
      <w:rPr>
        <w:rFonts w:ascii="Linux Biolinum O" w:hAnsi="Linux Biolinum O" w:cs="Linux Biolinum O"/>
        <w:b w:val="0"/>
        <w:bCs/>
        <w:sz w:val="16"/>
        <w:szCs w:val="16"/>
      </w:rPr>
      <w:t>1</w:t>
    </w: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 egz.:</w:t>
    </w:r>
  </w:p>
  <w:p w14:paraId="2111E587" w14:textId="15EC5615" w:rsidR="00505956" w:rsidRDefault="00505956" w:rsidP="00505956">
    <w:pPr>
      <w:pStyle w:val="Stopka"/>
      <w:jc w:val="both"/>
      <w:rPr>
        <w:rFonts w:ascii="Linux Biolinum O" w:hAnsi="Linux Biolinum O" w:cs="Linux Biolinum O"/>
        <w:sz w:val="16"/>
        <w:szCs w:val="16"/>
      </w:rPr>
    </w:pPr>
    <w:r w:rsidRPr="00D11790">
      <w:rPr>
        <w:rFonts w:ascii="Linux Biolinum O" w:hAnsi="Linux Biolinum O" w:cs="Linux Biolinum O"/>
        <w:sz w:val="16"/>
        <w:szCs w:val="16"/>
      </w:rPr>
      <w:t>1. Adresat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–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e-mail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B2BC0" w14:textId="77777777" w:rsidR="00667382" w:rsidRDefault="00667382">
      <w:r>
        <w:separator/>
      </w:r>
    </w:p>
  </w:footnote>
  <w:footnote w:type="continuationSeparator" w:id="0">
    <w:p w14:paraId="1B40B720" w14:textId="77777777" w:rsidR="00667382" w:rsidRDefault="00667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42C3" w14:textId="20BE56AB" w:rsidR="00EB3D49" w:rsidRDefault="00CD33E1" w:rsidP="00EB3D49">
    <w:pPr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10E9EE34" wp14:editId="23F9F8AC">
          <wp:simplePos x="0" y="0"/>
          <wp:positionH relativeFrom="column">
            <wp:posOffset>-620423</wp:posOffset>
          </wp:positionH>
          <wp:positionV relativeFrom="paragraph">
            <wp:posOffset>188898</wp:posOffset>
          </wp:positionV>
          <wp:extent cx="806450" cy="1066800"/>
          <wp:effectExtent l="0" t="0" r="0" b="0"/>
          <wp:wrapTight wrapText="bothSides">
            <wp:wrapPolygon edited="0">
              <wp:start x="0" y="0"/>
              <wp:lineTo x="0" y="21214"/>
              <wp:lineTo x="20920" y="21214"/>
              <wp:lineTo x="20920" y="0"/>
              <wp:lineTo x="0" y="0"/>
            </wp:wrapPolygon>
          </wp:wrapTight>
          <wp:docPr id="2071998596" name="Obraz 2071998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580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A769A56" wp14:editId="30FD48F9">
          <wp:simplePos x="0" y="0"/>
          <wp:positionH relativeFrom="column">
            <wp:posOffset>4485005</wp:posOffset>
          </wp:positionH>
          <wp:positionV relativeFrom="paragraph">
            <wp:posOffset>-22225</wp:posOffset>
          </wp:positionV>
          <wp:extent cx="1456690" cy="1398270"/>
          <wp:effectExtent l="0" t="0" r="0" b="0"/>
          <wp:wrapSquare wrapText="bothSides"/>
          <wp:docPr id="699404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39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600B2" w14:textId="4AC65473" w:rsidR="00EB3D49" w:rsidRPr="000B791D" w:rsidRDefault="00EB3D49" w:rsidP="00FF4580">
    <w:pPr>
      <w:ind w:left="709" w:firstLine="99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>SAMODZIELNY PUBLICZNY</w:t>
    </w:r>
  </w:p>
  <w:p w14:paraId="31855593" w14:textId="476364F7" w:rsidR="00EB3D49" w:rsidRPr="000B791D" w:rsidRDefault="00EB3D49" w:rsidP="00FF4580">
    <w:pPr>
      <w:pStyle w:val="Nagwek"/>
      <w:ind w:left="709" w:firstLine="14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 xml:space="preserve">ZAKŁAD OPIEKI ZDROWOTNEJ MSWiA </w:t>
    </w:r>
  </w:p>
  <w:p w14:paraId="6330C8FC" w14:textId="72FA490F" w:rsidR="00EB3D49" w:rsidRDefault="00EB3D49" w:rsidP="00FF4580">
    <w:pPr>
      <w:pStyle w:val="Nagwek"/>
      <w:ind w:left="709" w:firstLine="1701"/>
      <w:rPr>
        <w:b/>
        <w:sz w:val="10"/>
      </w:rPr>
    </w:pPr>
    <w:r w:rsidRPr="000B791D">
      <w:rPr>
        <w:rFonts w:ascii="Linux Biolinum O" w:hAnsi="Linux Biolinum O" w:cs="Linux Biolinum O"/>
        <w:b/>
        <w:sz w:val="30"/>
      </w:rPr>
      <w:t>WE WROCŁAWIU</w:t>
    </w:r>
  </w:p>
  <w:p w14:paraId="619B4A8E" w14:textId="363D91C6" w:rsidR="00EB3D49" w:rsidRPr="000B791D" w:rsidRDefault="00EB3D49" w:rsidP="00C044A4">
    <w:pPr>
      <w:pStyle w:val="Nagwek"/>
      <w:spacing w:after="60"/>
      <w:ind w:left="709" w:firstLine="709"/>
      <w:rPr>
        <w:rFonts w:ascii="Linux Biolinum O" w:hAnsi="Linux Biolinum O" w:cs="Linux Biolinum O"/>
        <w:b/>
        <w:sz w:val="24"/>
      </w:rPr>
    </w:pPr>
    <w:r w:rsidRPr="000B791D">
      <w:rPr>
        <w:rFonts w:ascii="Linux Biolinum O" w:hAnsi="Linux Biolinum O" w:cs="Linux Biolinum O"/>
        <w:b/>
        <w:sz w:val="30"/>
      </w:rPr>
      <w:t>ul. Ołbińska 32, 50-233 Wrocław</w:t>
    </w:r>
  </w:p>
  <w:p w14:paraId="1D880FB7" w14:textId="7F1A8427" w:rsidR="00EB3D49" w:rsidRPr="00C044A4" w:rsidRDefault="00EB3D49" w:rsidP="00C044A4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1134"/>
      <w:rPr>
        <w:rFonts w:ascii="Linux Biolinum O" w:hAnsi="Linux Biolinum O" w:cs="Linux Biolinum O"/>
        <w:sz w:val="20"/>
        <w:szCs w:val="20"/>
      </w:rPr>
    </w:pPr>
    <w:r w:rsidRPr="00C044A4">
      <w:rPr>
        <w:rFonts w:ascii="Linux Biolinum O" w:hAnsi="Linux Biolinum O" w:cs="Linux Biolinum O"/>
        <w:b/>
        <w:sz w:val="20"/>
        <w:szCs w:val="20"/>
      </w:rPr>
      <w:t xml:space="preserve">Regon: 930856126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Pr="00C044A4">
      <w:rPr>
        <w:rFonts w:ascii="Linux Biolinum O" w:hAnsi="Linux Biolinum O" w:cs="Linux Biolinum O"/>
        <w:b/>
        <w:sz w:val="20"/>
        <w:szCs w:val="20"/>
      </w:rPr>
      <w:t>NIP: 898-18-03-575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BDO: </w:t>
    </w:r>
    <w:r w:rsidR="00176F5F" w:rsidRPr="00C044A4">
      <w:rPr>
        <w:rFonts w:ascii="Linux Biolinum O" w:hAnsi="Linux Biolinum O" w:cs="Linux Biolinum O"/>
        <w:b/>
        <w:sz w:val="20"/>
        <w:szCs w:val="20"/>
      </w:rPr>
      <w:t>000140932</w:t>
    </w:r>
  </w:p>
  <w:p w14:paraId="07CFA910" w14:textId="4FE8DD3E" w:rsidR="00EB3D49" w:rsidRPr="000B791D" w:rsidRDefault="00EB3D49" w:rsidP="00C044A4">
    <w:pPr>
      <w:pStyle w:val="Nagwek"/>
      <w:tabs>
        <w:tab w:val="clear" w:pos="4536"/>
        <w:tab w:val="clear" w:pos="9072"/>
        <w:tab w:val="left" w:pos="2694"/>
        <w:tab w:val="center" w:pos="4253"/>
      </w:tabs>
      <w:ind w:left="993" w:right="2237"/>
      <w:rPr>
        <w:rFonts w:ascii="Linux Biolinum O" w:hAnsi="Linux Biolinum O" w:cs="Linux Biolinum O"/>
        <w:lang w:val="en-US"/>
      </w:rPr>
    </w:pPr>
    <w:r w:rsidRPr="000B791D">
      <w:rPr>
        <w:rFonts w:ascii="Linux Biolinum O" w:hAnsi="Linux Biolinum O" w:cs="Linux Biolinum O"/>
        <w:lang w:val="en-US"/>
      </w:rPr>
      <w:t>tel. 71 79 84</w:t>
    </w:r>
    <w:r w:rsidR="002F5FC2">
      <w:rPr>
        <w:rFonts w:ascii="Linux Biolinum O" w:hAnsi="Linux Biolinum O" w:cs="Linux Biolinum O"/>
        <w:lang w:val="en-US"/>
      </w:rPr>
      <w:t> </w:t>
    </w:r>
    <w:r w:rsidRPr="000B791D">
      <w:rPr>
        <w:rFonts w:ascii="Linux Biolinum O" w:hAnsi="Linux Biolinum O" w:cs="Linux Biolinum O"/>
        <w:lang w:val="en-US"/>
      </w:rPr>
      <w:t>60</w:t>
    </w:r>
    <w:r w:rsidR="00264D73" w:rsidRPr="000B791D">
      <w:rPr>
        <w:rFonts w:ascii="Linux Biolinum O" w:hAnsi="Linux Biolinum O" w:cs="Linux Biolinum O"/>
        <w:lang w:val="en-US"/>
      </w:rPr>
      <w:t>1</w:t>
    </w:r>
    <w:r w:rsidR="002F5FC2">
      <w:rPr>
        <w:rFonts w:ascii="Linux Biolinum O" w:hAnsi="Linux Biolinum O" w:cs="Linux Biolinum O"/>
        <w:lang w:val="en-US"/>
      </w:rPr>
      <w:tab/>
    </w:r>
    <w:r w:rsidRPr="000B791D">
      <w:rPr>
        <w:rFonts w:ascii="Linux Biolinum O" w:hAnsi="Linux Biolinum O" w:cs="Linux Biolinum O"/>
        <w:lang w:val="en-US"/>
      </w:rPr>
      <w:t>email: se</w:t>
    </w:r>
    <w:r w:rsidR="009918AD" w:rsidRPr="000B791D">
      <w:rPr>
        <w:rFonts w:ascii="Linux Biolinum O" w:hAnsi="Linux Biolinum O" w:cs="Linux Biolinum O"/>
        <w:lang w:val="en-US"/>
      </w:rPr>
      <w:t>kretariat@spzozmswia.wroclaw.pl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D62815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332967"/>
    <w:multiLevelType w:val="hybridMultilevel"/>
    <w:tmpl w:val="FF0C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0A3B"/>
    <w:multiLevelType w:val="hybridMultilevel"/>
    <w:tmpl w:val="8DD4A7CE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3CA2"/>
    <w:multiLevelType w:val="hybridMultilevel"/>
    <w:tmpl w:val="018E0118"/>
    <w:lvl w:ilvl="0" w:tplc="36D4BF4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4246C"/>
    <w:multiLevelType w:val="hybridMultilevel"/>
    <w:tmpl w:val="140C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426E5"/>
    <w:multiLevelType w:val="hybridMultilevel"/>
    <w:tmpl w:val="A3C8B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02D52"/>
    <w:multiLevelType w:val="multilevel"/>
    <w:tmpl w:val="A3C6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21D36"/>
    <w:multiLevelType w:val="hybridMultilevel"/>
    <w:tmpl w:val="CD24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A4375"/>
    <w:multiLevelType w:val="hybridMultilevel"/>
    <w:tmpl w:val="8EFA9EA2"/>
    <w:lvl w:ilvl="0" w:tplc="14AC6B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561A13"/>
    <w:multiLevelType w:val="hybridMultilevel"/>
    <w:tmpl w:val="0EBC7E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9796F19"/>
    <w:multiLevelType w:val="multilevel"/>
    <w:tmpl w:val="FD0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57D14"/>
    <w:multiLevelType w:val="hybridMultilevel"/>
    <w:tmpl w:val="6356647C"/>
    <w:lvl w:ilvl="0" w:tplc="4B707C7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570EA"/>
    <w:multiLevelType w:val="hybridMultilevel"/>
    <w:tmpl w:val="3590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3081F"/>
    <w:multiLevelType w:val="hybridMultilevel"/>
    <w:tmpl w:val="6E96E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A6B70"/>
    <w:multiLevelType w:val="hybridMultilevel"/>
    <w:tmpl w:val="F558D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55BAD"/>
    <w:multiLevelType w:val="multilevel"/>
    <w:tmpl w:val="FD0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3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1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5D"/>
    <w:rsid w:val="00027244"/>
    <w:rsid w:val="00027750"/>
    <w:rsid w:val="00030AB9"/>
    <w:rsid w:val="00032B32"/>
    <w:rsid w:val="0003596A"/>
    <w:rsid w:val="00056721"/>
    <w:rsid w:val="00075398"/>
    <w:rsid w:val="00090BB3"/>
    <w:rsid w:val="0009529E"/>
    <w:rsid w:val="000A123B"/>
    <w:rsid w:val="000B3AEC"/>
    <w:rsid w:val="000B791D"/>
    <w:rsid w:val="000C48EE"/>
    <w:rsid w:val="000C5E3F"/>
    <w:rsid w:val="000D65BF"/>
    <w:rsid w:val="000D6F2C"/>
    <w:rsid w:val="000E2893"/>
    <w:rsid w:val="000E49D1"/>
    <w:rsid w:val="000E67CF"/>
    <w:rsid w:val="000F717C"/>
    <w:rsid w:val="000F738B"/>
    <w:rsid w:val="000F7664"/>
    <w:rsid w:val="00103030"/>
    <w:rsid w:val="0010516D"/>
    <w:rsid w:val="00112B7E"/>
    <w:rsid w:val="00114988"/>
    <w:rsid w:val="00122128"/>
    <w:rsid w:val="00124121"/>
    <w:rsid w:val="00124976"/>
    <w:rsid w:val="00137149"/>
    <w:rsid w:val="00144E6C"/>
    <w:rsid w:val="0014657F"/>
    <w:rsid w:val="00157FA0"/>
    <w:rsid w:val="00176F5F"/>
    <w:rsid w:val="00184853"/>
    <w:rsid w:val="001B6051"/>
    <w:rsid w:val="001C0827"/>
    <w:rsid w:val="001C6006"/>
    <w:rsid w:val="001C79C4"/>
    <w:rsid w:val="001E15BB"/>
    <w:rsid w:val="001F53B6"/>
    <w:rsid w:val="00217E82"/>
    <w:rsid w:val="00232019"/>
    <w:rsid w:val="002405B2"/>
    <w:rsid w:val="002559FD"/>
    <w:rsid w:val="0026048C"/>
    <w:rsid w:val="00262C1A"/>
    <w:rsid w:val="00264D73"/>
    <w:rsid w:val="00266B43"/>
    <w:rsid w:val="00280835"/>
    <w:rsid w:val="002912E2"/>
    <w:rsid w:val="002D76AB"/>
    <w:rsid w:val="002F5FC2"/>
    <w:rsid w:val="00303291"/>
    <w:rsid w:val="00304BC8"/>
    <w:rsid w:val="00311B4E"/>
    <w:rsid w:val="003161D5"/>
    <w:rsid w:val="003374FF"/>
    <w:rsid w:val="003426D2"/>
    <w:rsid w:val="00342857"/>
    <w:rsid w:val="00353123"/>
    <w:rsid w:val="00357B0C"/>
    <w:rsid w:val="00360509"/>
    <w:rsid w:val="0038348E"/>
    <w:rsid w:val="003B39A0"/>
    <w:rsid w:val="003C04A1"/>
    <w:rsid w:val="003D682B"/>
    <w:rsid w:val="003E04FB"/>
    <w:rsid w:val="003E28DD"/>
    <w:rsid w:val="00403B42"/>
    <w:rsid w:val="0040540A"/>
    <w:rsid w:val="00406940"/>
    <w:rsid w:val="00421840"/>
    <w:rsid w:val="004312D7"/>
    <w:rsid w:val="00435BA6"/>
    <w:rsid w:val="00443B98"/>
    <w:rsid w:val="00445EBB"/>
    <w:rsid w:val="00470FE2"/>
    <w:rsid w:val="004722D8"/>
    <w:rsid w:val="004927E6"/>
    <w:rsid w:val="0049489E"/>
    <w:rsid w:val="004B3AFC"/>
    <w:rsid w:val="004C2ED0"/>
    <w:rsid w:val="004D066E"/>
    <w:rsid w:val="004D1B83"/>
    <w:rsid w:val="004E3B63"/>
    <w:rsid w:val="004E3CE2"/>
    <w:rsid w:val="00500A86"/>
    <w:rsid w:val="00505956"/>
    <w:rsid w:val="00506656"/>
    <w:rsid w:val="005140F9"/>
    <w:rsid w:val="005141BA"/>
    <w:rsid w:val="005179ED"/>
    <w:rsid w:val="005313B4"/>
    <w:rsid w:val="005314CC"/>
    <w:rsid w:val="00534D40"/>
    <w:rsid w:val="00545D83"/>
    <w:rsid w:val="0055150E"/>
    <w:rsid w:val="00582A29"/>
    <w:rsid w:val="0059513E"/>
    <w:rsid w:val="005955D6"/>
    <w:rsid w:val="005D181B"/>
    <w:rsid w:val="005D43D6"/>
    <w:rsid w:val="005E3E0B"/>
    <w:rsid w:val="005E4302"/>
    <w:rsid w:val="005E7A39"/>
    <w:rsid w:val="005F4DD0"/>
    <w:rsid w:val="00611A0D"/>
    <w:rsid w:val="00661D00"/>
    <w:rsid w:val="00667382"/>
    <w:rsid w:val="006915AB"/>
    <w:rsid w:val="0069479E"/>
    <w:rsid w:val="006A4FAF"/>
    <w:rsid w:val="006A76F4"/>
    <w:rsid w:val="006B2925"/>
    <w:rsid w:val="006B40F8"/>
    <w:rsid w:val="006D7024"/>
    <w:rsid w:val="006E17FD"/>
    <w:rsid w:val="006E4280"/>
    <w:rsid w:val="00720197"/>
    <w:rsid w:val="007458C5"/>
    <w:rsid w:val="00750654"/>
    <w:rsid w:val="00756FB1"/>
    <w:rsid w:val="0078078C"/>
    <w:rsid w:val="00781667"/>
    <w:rsid w:val="007831EC"/>
    <w:rsid w:val="00793584"/>
    <w:rsid w:val="007A1602"/>
    <w:rsid w:val="007B611C"/>
    <w:rsid w:val="007C1805"/>
    <w:rsid w:val="007C1BD9"/>
    <w:rsid w:val="007D303B"/>
    <w:rsid w:val="007E0F39"/>
    <w:rsid w:val="007F2203"/>
    <w:rsid w:val="00816B87"/>
    <w:rsid w:val="00831CA4"/>
    <w:rsid w:val="00842D7B"/>
    <w:rsid w:val="0084522A"/>
    <w:rsid w:val="00860272"/>
    <w:rsid w:val="008667FC"/>
    <w:rsid w:val="00870A29"/>
    <w:rsid w:val="00871C3D"/>
    <w:rsid w:val="00875259"/>
    <w:rsid w:val="00880E29"/>
    <w:rsid w:val="008A1383"/>
    <w:rsid w:val="008A1F92"/>
    <w:rsid w:val="008A26A0"/>
    <w:rsid w:val="008A5688"/>
    <w:rsid w:val="008A56B9"/>
    <w:rsid w:val="008A5CBB"/>
    <w:rsid w:val="008B092F"/>
    <w:rsid w:val="008B493A"/>
    <w:rsid w:val="008B62F3"/>
    <w:rsid w:val="008F3E9F"/>
    <w:rsid w:val="008F3F83"/>
    <w:rsid w:val="008F4B0D"/>
    <w:rsid w:val="008F52D2"/>
    <w:rsid w:val="00917190"/>
    <w:rsid w:val="00922FF2"/>
    <w:rsid w:val="009370A9"/>
    <w:rsid w:val="00940D17"/>
    <w:rsid w:val="00944490"/>
    <w:rsid w:val="009459A3"/>
    <w:rsid w:val="009462DF"/>
    <w:rsid w:val="00964728"/>
    <w:rsid w:val="00975D0A"/>
    <w:rsid w:val="00985146"/>
    <w:rsid w:val="009918AD"/>
    <w:rsid w:val="0099371B"/>
    <w:rsid w:val="0099447F"/>
    <w:rsid w:val="009B0696"/>
    <w:rsid w:val="009B4CF5"/>
    <w:rsid w:val="009B4D68"/>
    <w:rsid w:val="009B55D0"/>
    <w:rsid w:val="009B5D3C"/>
    <w:rsid w:val="009C07FC"/>
    <w:rsid w:val="009C2A2A"/>
    <w:rsid w:val="009D0BBD"/>
    <w:rsid w:val="009E2E43"/>
    <w:rsid w:val="00A059F4"/>
    <w:rsid w:val="00A06A3E"/>
    <w:rsid w:val="00A217AB"/>
    <w:rsid w:val="00A23A25"/>
    <w:rsid w:val="00A279B4"/>
    <w:rsid w:val="00A61CA9"/>
    <w:rsid w:val="00A76B10"/>
    <w:rsid w:val="00AB3B4F"/>
    <w:rsid w:val="00AE6953"/>
    <w:rsid w:val="00B10221"/>
    <w:rsid w:val="00B15C3C"/>
    <w:rsid w:val="00B20E5A"/>
    <w:rsid w:val="00B2600D"/>
    <w:rsid w:val="00B30DDA"/>
    <w:rsid w:val="00B32582"/>
    <w:rsid w:val="00B43043"/>
    <w:rsid w:val="00B67E76"/>
    <w:rsid w:val="00B7029C"/>
    <w:rsid w:val="00B7699C"/>
    <w:rsid w:val="00B8153A"/>
    <w:rsid w:val="00B9466A"/>
    <w:rsid w:val="00B95468"/>
    <w:rsid w:val="00B962B4"/>
    <w:rsid w:val="00B973AE"/>
    <w:rsid w:val="00BA3BAC"/>
    <w:rsid w:val="00BB4154"/>
    <w:rsid w:val="00BB4BC4"/>
    <w:rsid w:val="00BC729C"/>
    <w:rsid w:val="00BD0BFC"/>
    <w:rsid w:val="00BD0CA6"/>
    <w:rsid w:val="00BD142C"/>
    <w:rsid w:val="00BD5313"/>
    <w:rsid w:val="00BE6888"/>
    <w:rsid w:val="00C00DDD"/>
    <w:rsid w:val="00C044A4"/>
    <w:rsid w:val="00C06682"/>
    <w:rsid w:val="00C144E3"/>
    <w:rsid w:val="00C17235"/>
    <w:rsid w:val="00C2004A"/>
    <w:rsid w:val="00C30F3A"/>
    <w:rsid w:val="00C32CE5"/>
    <w:rsid w:val="00C72613"/>
    <w:rsid w:val="00C803FB"/>
    <w:rsid w:val="00C864F3"/>
    <w:rsid w:val="00C873F2"/>
    <w:rsid w:val="00C90B54"/>
    <w:rsid w:val="00CA1C5D"/>
    <w:rsid w:val="00CA232E"/>
    <w:rsid w:val="00CA2A21"/>
    <w:rsid w:val="00CA2DE1"/>
    <w:rsid w:val="00CB0B71"/>
    <w:rsid w:val="00CB4353"/>
    <w:rsid w:val="00CC1B32"/>
    <w:rsid w:val="00CC50E1"/>
    <w:rsid w:val="00CC6FB2"/>
    <w:rsid w:val="00CD33E1"/>
    <w:rsid w:val="00CD4E79"/>
    <w:rsid w:val="00CD5FA0"/>
    <w:rsid w:val="00CE1E73"/>
    <w:rsid w:val="00CE5CCB"/>
    <w:rsid w:val="00CE7705"/>
    <w:rsid w:val="00D10A5C"/>
    <w:rsid w:val="00D11790"/>
    <w:rsid w:val="00D31740"/>
    <w:rsid w:val="00D32560"/>
    <w:rsid w:val="00D32999"/>
    <w:rsid w:val="00D33619"/>
    <w:rsid w:val="00D42D5D"/>
    <w:rsid w:val="00D55D73"/>
    <w:rsid w:val="00D57E61"/>
    <w:rsid w:val="00D643D7"/>
    <w:rsid w:val="00D64FAD"/>
    <w:rsid w:val="00D659FE"/>
    <w:rsid w:val="00D92379"/>
    <w:rsid w:val="00DA1570"/>
    <w:rsid w:val="00DB13E2"/>
    <w:rsid w:val="00DB2526"/>
    <w:rsid w:val="00DB52F1"/>
    <w:rsid w:val="00DC02AB"/>
    <w:rsid w:val="00DD368B"/>
    <w:rsid w:val="00DE68AC"/>
    <w:rsid w:val="00E12853"/>
    <w:rsid w:val="00E165A7"/>
    <w:rsid w:val="00E65922"/>
    <w:rsid w:val="00E7701F"/>
    <w:rsid w:val="00E80BD0"/>
    <w:rsid w:val="00E84C6D"/>
    <w:rsid w:val="00E850EE"/>
    <w:rsid w:val="00E85589"/>
    <w:rsid w:val="00E940E8"/>
    <w:rsid w:val="00E957D1"/>
    <w:rsid w:val="00EA746A"/>
    <w:rsid w:val="00EB1C04"/>
    <w:rsid w:val="00EB3D49"/>
    <w:rsid w:val="00ED49BB"/>
    <w:rsid w:val="00ED7A30"/>
    <w:rsid w:val="00EF5096"/>
    <w:rsid w:val="00EF7BAF"/>
    <w:rsid w:val="00F0465B"/>
    <w:rsid w:val="00F10DC9"/>
    <w:rsid w:val="00F133B6"/>
    <w:rsid w:val="00F20685"/>
    <w:rsid w:val="00F2292D"/>
    <w:rsid w:val="00F33765"/>
    <w:rsid w:val="00F37B89"/>
    <w:rsid w:val="00F4222E"/>
    <w:rsid w:val="00F42CB7"/>
    <w:rsid w:val="00F50A28"/>
    <w:rsid w:val="00F5529F"/>
    <w:rsid w:val="00F6044C"/>
    <w:rsid w:val="00F7117A"/>
    <w:rsid w:val="00F73ABE"/>
    <w:rsid w:val="00F83945"/>
    <w:rsid w:val="00F8565E"/>
    <w:rsid w:val="00F94866"/>
    <w:rsid w:val="00F97363"/>
    <w:rsid w:val="00FA63D1"/>
    <w:rsid w:val="00FB1CA6"/>
    <w:rsid w:val="00FB4B2D"/>
    <w:rsid w:val="00FF081A"/>
    <w:rsid w:val="00FF09B9"/>
    <w:rsid w:val="00FF279D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D00739"/>
  <w15:chartTrackingRefBased/>
  <w15:docId w15:val="{F84CDBC6-5B00-4E38-B955-4617864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17C"/>
    <w:pPr>
      <w:ind w:left="198"/>
    </w:pPr>
    <w:rPr>
      <w:rFonts w:eastAsia="Calibri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17C"/>
    <w:pPr>
      <w:keepNext/>
      <w:spacing w:before="960"/>
      <w:jc w:val="center"/>
      <w:outlineLvl w:val="0"/>
    </w:pPr>
    <w:rPr>
      <w:rFonts w:ascii="Calibri" w:hAnsi="Calibri"/>
      <w:b/>
    </w:rPr>
  </w:style>
  <w:style w:type="paragraph" w:styleId="Nagwek2">
    <w:name w:val="heading 2"/>
    <w:basedOn w:val="Normalny"/>
    <w:link w:val="Nagwek2Znak"/>
    <w:uiPriority w:val="1"/>
    <w:qFormat/>
    <w:rsid w:val="00E85589"/>
    <w:pPr>
      <w:widowControl w:val="0"/>
      <w:spacing w:before="840" w:after="120"/>
      <w:jc w:val="center"/>
      <w:outlineLvl w:val="1"/>
    </w:pPr>
    <w:rPr>
      <w:b/>
      <w:color w:val="FF0000"/>
      <w:w w:val="105"/>
      <w:sz w:val="22"/>
      <w:szCs w:val="22"/>
    </w:rPr>
  </w:style>
  <w:style w:type="paragraph" w:styleId="Nagwek3">
    <w:name w:val="heading 3"/>
    <w:basedOn w:val="Normalny"/>
    <w:link w:val="Nagwek3Znak"/>
    <w:uiPriority w:val="1"/>
    <w:qFormat/>
    <w:rsid w:val="000F717C"/>
    <w:pPr>
      <w:widowControl w:val="0"/>
      <w:spacing w:before="240" w:after="480"/>
      <w:jc w:val="center"/>
      <w:outlineLvl w:val="2"/>
    </w:pPr>
    <w:rPr>
      <w:rFonts w:eastAsia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2"/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qFormat/>
    <w:rPr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--">
    <w:name w:val="--"/>
    <w:basedOn w:val="Normalny"/>
    <w:qFormat/>
    <w:rsid w:val="009459A3"/>
    <w:pPr>
      <w:spacing w:before="20" w:line="259" w:lineRule="auto"/>
      <w:ind w:left="368" w:hanging="141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a">
    <w:name w:val="§"/>
    <w:basedOn w:val="Normalny"/>
    <w:next w:val="Normalny"/>
    <w:link w:val="Znak"/>
    <w:qFormat/>
    <w:rsid w:val="000F717C"/>
    <w:pPr>
      <w:keepNext/>
      <w:spacing w:before="360" w:after="120"/>
      <w:jc w:val="center"/>
      <w:outlineLvl w:val="0"/>
    </w:pPr>
    <w:rPr>
      <w:b/>
      <w:color w:val="181818"/>
      <w:spacing w:val="-11"/>
      <w:w w:val="110"/>
      <w:lang w:eastAsia="ar-SA"/>
    </w:rPr>
  </w:style>
  <w:style w:type="character" w:customStyle="1" w:styleId="Znak">
    <w:name w:val="§ Znak"/>
    <w:link w:val="a"/>
    <w:rsid w:val="000F717C"/>
    <w:rPr>
      <w:rFonts w:eastAsia="Calibri"/>
      <w:b/>
      <w:color w:val="181818"/>
      <w:spacing w:val="-11"/>
      <w:w w:val="110"/>
      <w:sz w:val="21"/>
      <w:szCs w:val="21"/>
      <w:lang w:eastAsia="ar-SA"/>
    </w:rPr>
  </w:style>
  <w:style w:type="paragraph" w:customStyle="1" w:styleId="1">
    <w:name w:val="1)"/>
    <w:basedOn w:val="Normalny"/>
    <w:qFormat/>
    <w:rsid w:val="00A23A25"/>
    <w:pPr>
      <w:spacing w:before="20" w:line="259" w:lineRule="auto"/>
      <w:ind w:left="482" w:hanging="255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1wciety">
    <w:name w:val="1) wciety"/>
    <w:basedOn w:val="1"/>
    <w:qFormat/>
    <w:rsid w:val="000F717C"/>
    <w:pPr>
      <w:ind w:left="454" w:firstLine="0"/>
    </w:pPr>
  </w:style>
  <w:style w:type="paragraph" w:customStyle="1" w:styleId="10">
    <w:name w:val="1."/>
    <w:link w:val="1Znak"/>
    <w:qFormat/>
    <w:rsid w:val="00BD5313"/>
    <w:pPr>
      <w:ind w:left="238" w:hanging="238"/>
    </w:pPr>
    <w:rPr>
      <w:rFonts w:ascii="Linux Biolinum O" w:eastAsia="Calibri" w:hAnsi="Linux Biolinum O" w:cs="Linux Biolinum O"/>
      <w:color w:val="313131"/>
      <w:sz w:val="22"/>
      <w:lang w:eastAsia="ar-SA"/>
    </w:rPr>
  </w:style>
  <w:style w:type="character" w:customStyle="1" w:styleId="1Znak">
    <w:name w:val="1. Znak"/>
    <w:link w:val="10"/>
    <w:rsid w:val="00BD5313"/>
    <w:rPr>
      <w:rFonts w:ascii="Linux Biolinum O" w:eastAsia="Calibri" w:hAnsi="Linux Biolinum O" w:cs="Linux Biolinum O"/>
      <w:color w:val="313131"/>
      <w:sz w:val="22"/>
      <w:lang w:eastAsia="ar-SA"/>
    </w:rPr>
  </w:style>
  <w:style w:type="paragraph" w:customStyle="1" w:styleId="11">
    <w:name w:val="1.1."/>
    <w:basedOn w:val="10"/>
    <w:qFormat/>
    <w:rsid w:val="000F717C"/>
    <w:pPr>
      <w:spacing w:before="360"/>
      <w:ind w:left="397" w:hanging="397"/>
    </w:pPr>
    <w:rPr>
      <w:rFonts w:ascii="Arial" w:hAnsi="Arial" w:cs="Arial"/>
      <w:b/>
      <w:spacing w:val="4"/>
      <w:sz w:val="20"/>
    </w:rPr>
  </w:style>
  <w:style w:type="paragraph" w:customStyle="1" w:styleId="111">
    <w:name w:val="1.1.1."/>
    <w:qFormat/>
    <w:rsid w:val="000F717C"/>
    <w:pPr>
      <w:spacing w:before="120"/>
      <w:ind w:left="936" w:hanging="567"/>
      <w:jc w:val="both"/>
    </w:pPr>
    <w:rPr>
      <w:rFonts w:ascii="Arial" w:eastAsia="Calibri" w:hAnsi="Arial" w:cs="Arial"/>
      <w:color w:val="2E74B5"/>
      <w:spacing w:val="4"/>
      <w:lang w:eastAsia="ar-SA"/>
    </w:rPr>
  </w:style>
  <w:style w:type="paragraph" w:customStyle="1" w:styleId="111wciety">
    <w:name w:val="1.1.1. wciety"/>
    <w:basedOn w:val="111"/>
    <w:qFormat/>
    <w:rsid w:val="000F717C"/>
    <w:pPr>
      <w:ind w:left="964" w:firstLine="0"/>
    </w:pPr>
  </w:style>
  <w:style w:type="paragraph" w:customStyle="1" w:styleId="1110">
    <w:name w:val="1.1.10"/>
    <w:basedOn w:val="111"/>
    <w:qFormat/>
    <w:rsid w:val="000F717C"/>
    <w:pPr>
      <w:spacing w:after="120"/>
      <w:ind w:left="1304" w:hanging="680"/>
    </w:pPr>
  </w:style>
  <w:style w:type="paragraph" w:customStyle="1" w:styleId="1111">
    <w:name w:val="1.11"/>
    <w:basedOn w:val="11"/>
    <w:qFormat/>
    <w:rsid w:val="000F717C"/>
    <w:pPr>
      <w:spacing w:before="120"/>
      <w:ind w:left="510" w:hanging="510"/>
    </w:pPr>
  </w:style>
  <w:style w:type="paragraph" w:customStyle="1" w:styleId="100">
    <w:name w:val="10."/>
    <w:basedOn w:val="10"/>
    <w:qFormat/>
    <w:rsid w:val="000F717C"/>
    <w:pPr>
      <w:ind w:left="340" w:hanging="340"/>
    </w:pPr>
  </w:style>
  <w:style w:type="paragraph" w:customStyle="1" w:styleId="101">
    <w:name w:val="10.1"/>
    <w:basedOn w:val="11"/>
    <w:qFormat/>
    <w:rsid w:val="000F717C"/>
    <w:pPr>
      <w:ind w:left="935" w:hanging="510"/>
    </w:pPr>
    <w:rPr>
      <w:b w:val="0"/>
    </w:rPr>
  </w:style>
  <w:style w:type="paragraph" w:customStyle="1" w:styleId="110">
    <w:name w:val="11)"/>
    <w:basedOn w:val="1"/>
    <w:qFormat/>
    <w:rsid w:val="000F717C"/>
    <w:pPr>
      <w:ind w:left="822" w:hanging="340"/>
    </w:pPr>
  </w:style>
  <w:style w:type="paragraph" w:customStyle="1" w:styleId="11110">
    <w:name w:val="11.1.1"/>
    <w:basedOn w:val="111"/>
    <w:qFormat/>
    <w:rsid w:val="000F717C"/>
    <w:pPr>
      <w:ind w:left="1360" w:hanging="680"/>
    </w:pPr>
  </w:style>
  <w:style w:type="paragraph" w:customStyle="1" w:styleId="11111">
    <w:name w:val="11.11."/>
    <w:basedOn w:val="101"/>
    <w:qFormat/>
    <w:rsid w:val="000F717C"/>
    <w:pPr>
      <w:ind w:left="1049" w:hanging="624"/>
    </w:pPr>
  </w:style>
  <w:style w:type="paragraph" w:customStyle="1" w:styleId="111110">
    <w:name w:val="11.11.1"/>
    <w:basedOn w:val="101"/>
    <w:qFormat/>
    <w:rsid w:val="000F717C"/>
    <w:pPr>
      <w:ind w:left="1162" w:hanging="737"/>
    </w:pPr>
  </w:style>
  <w:style w:type="paragraph" w:customStyle="1" w:styleId="a0">
    <w:name w:val="a)"/>
    <w:basedOn w:val="111"/>
    <w:next w:val="111"/>
    <w:qFormat/>
    <w:rsid w:val="000F717C"/>
    <w:pPr>
      <w:spacing w:before="20"/>
      <w:ind w:left="851" w:hanging="284"/>
    </w:pPr>
    <w:rPr>
      <w:rFonts w:ascii="Times New Roman" w:hAnsi="Times New Roman" w:cs="Times New Roman"/>
      <w:color w:val="494949"/>
      <w:spacing w:val="-2"/>
      <w:w w:val="105"/>
      <w:sz w:val="22"/>
      <w:szCs w:val="22"/>
    </w:rPr>
  </w:style>
  <w:style w:type="paragraph" w:customStyle="1" w:styleId="awciety">
    <w:name w:val="a) wciety"/>
    <w:basedOn w:val="a0"/>
    <w:qFormat/>
    <w:rsid w:val="000F717C"/>
    <w:pPr>
      <w:ind w:firstLine="0"/>
    </w:pPr>
  </w:style>
  <w:style w:type="paragraph" w:customStyle="1" w:styleId="Adresat">
    <w:name w:val="Adresat"/>
    <w:basedOn w:val="Normalny"/>
    <w:link w:val="AdresatZnak"/>
    <w:qFormat/>
    <w:rsid w:val="000F717C"/>
    <w:pPr>
      <w:keepNext/>
      <w:keepLines/>
      <w:ind w:left="5103"/>
    </w:pPr>
    <w:rPr>
      <w:b/>
      <w:sz w:val="22"/>
    </w:rPr>
  </w:style>
  <w:style w:type="character" w:customStyle="1" w:styleId="AdresatZnak">
    <w:name w:val="Adresat Znak"/>
    <w:link w:val="Adresat"/>
    <w:rsid w:val="000F717C"/>
    <w:rPr>
      <w:rFonts w:eastAsia="Calibri"/>
      <w:b/>
      <w:sz w:val="22"/>
      <w:szCs w:val="21"/>
      <w:lang w:eastAsia="en-US"/>
    </w:rPr>
  </w:style>
  <w:style w:type="paragraph" w:styleId="Akapitzlist">
    <w:name w:val="List Paragraph"/>
    <w:aliases w:val="CW_Lista,wypunktowanie,sw tekst,L1,Numerowanie,Akapit z listą BS,ISCG Numerowanie,lp1,Odstavec,Preambuła,CP-UC,CP-Punkty,Bullet List,List - bullets,Equipment,Bullet 1,List Paragraph Char Char,b1,Figure_name,Numbered Indented Text,Ref,Norm"/>
    <w:basedOn w:val="Normalny"/>
    <w:link w:val="AkapitzlistZnak"/>
    <w:uiPriority w:val="34"/>
    <w:qFormat/>
    <w:rsid w:val="000F717C"/>
    <w:pPr>
      <w:tabs>
        <w:tab w:val="left" w:pos="426"/>
        <w:tab w:val="center" w:pos="4536"/>
        <w:tab w:val="right" w:pos="9072"/>
      </w:tabs>
      <w:spacing w:before="480" w:after="120"/>
      <w:ind w:left="720"/>
      <w:contextualSpacing/>
    </w:pPr>
    <w:rPr>
      <w:rFonts w:ascii="Arial" w:hAnsi="Arial" w:cs="Arial"/>
      <w:spacing w:val="4"/>
      <w:lang w:eastAsia="ar-SA"/>
    </w:rPr>
  </w:style>
  <w:style w:type="paragraph" w:styleId="Bezodstpw">
    <w:name w:val="No Spacing"/>
    <w:uiPriority w:val="1"/>
    <w:qFormat/>
    <w:rsid w:val="00A23A25"/>
    <w:pPr>
      <w:spacing w:before="120"/>
      <w:jc w:val="both"/>
    </w:pPr>
    <w:rPr>
      <w:rFonts w:ascii="Linux Biolinum O" w:eastAsia="Calibri" w:hAnsi="Linux Biolinum O" w:cs="Linux Biolinum O"/>
      <w:color w:val="181818"/>
      <w:sz w:val="22"/>
      <w:szCs w:val="22"/>
    </w:rPr>
  </w:style>
  <w:style w:type="paragraph" w:customStyle="1" w:styleId="Dotyczy">
    <w:name w:val="Dotyczy"/>
    <w:basedOn w:val="Normalny"/>
    <w:link w:val="DotyczyZnak"/>
    <w:qFormat/>
    <w:rsid w:val="00A23A25"/>
    <w:pPr>
      <w:spacing w:before="840" w:after="160"/>
      <w:ind w:left="879" w:hanging="879"/>
    </w:pPr>
    <w:rPr>
      <w:rFonts w:ascii="Linux Biolinum O" w:hAnsi="Linux Biolinum O" w:cs="Linux Biolinum O"/>
      <w:sz w:val="22"/>
      <w:szCs w:val="22"/>
    </w:rPr>
  </w:style>
  <w:style w:type="character" w:customStyle="1" w:styleId="DotyczyZnak">
    <w:name w:val="Dotyczy Znak"/>
    <w:link w:val="Dotyczy"/>
    <w:rsid w:val="00A23A25"/>
    <w:rPr>
      <w:rFonts w:ascii="Linux Biolinum O" w:eastAsia="Calibri" w:hAnsi="Linux Biolinum O" w:cs="Linux Biolinum O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0F717C"/>
    <w:rPr>
      <w:rFonts w:ascii="Calibri" w:hAnsi="Calibri"/>
      <w:b/>
      <w:sz w:val="21"/>
      <w:szCs w:val="21"/>
      <w:lang w:eastAsia="en-US"/>
    </w:rPr>
  </w:style>
  <w:style w:type="character" w:customStyle="1" w:styleId="Nagwek2Znak">
    <w:name w:val="Nagłówek 2 Znak"/>
    <w:link w:val="Nagwek2"/>
    <w:uiPriority w:val="1"/>
    <w:rsid w:val="00E85589"/>
    <w:rPr>
      <w:rFonts w:eastAsia="Calibri"/>
      <w:b/>
      <w:color w:val="FF0000"/>
      <w:w w:val="105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1"/>
    <w:rsid w:val="000F717C"/>
    <w:rPr>
      <w:rFonts w:eastAsia="Arial"/>
      <w:sz w:val="21"/>
      <w:szCs w:val="21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17C"/>
    <w:pPr>
      <w:numPr>
        <w:ilvl w:val="1"/>
      </w:numPr>
      <w:tabs>
        <w:tab w:val="left" w:pos="426"/>
        <w:tab w:val="center" w:pos="4536"/>
        <w:tab w:val="right" w:pos="9072"/>
      </w:tabs>
      <w:spacing w:before="480" w:after="120"/>
      <w:ind w:left="284" w:hanging="170"/>
      <w:jc w:val="center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0F717C"/>
    <w:rPr>
      <w:rFonts w:ascii="Calibri Light" w:hAnsi="Calibri Light"/>
      <w:i/>
      <w:iCs/>
      <w:color w:val="5B9BD5"/>
      <w:spacing w:val="15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F717C"/>
    <w:pPr>
      <w:pBdr>
        <w:bottom w:val="single" w:sz="8" w:space="4" w:color="5B9BD5"/>
      </w:pBdr>
      <w:tabs>
        <w:tab w:val="left" w:pos="426"/>
        <w:tab w:val="center" w:pos="4536"/>
        <w:tab w:val="right" w:pos="9072"/>
      </w:tabs>
      <w:spacing w:before="480" w:after="300"/>
      <w:ind w:left="284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ar-SA"/>
    </w:rPr>
  </w:style>
  <w:style w:type="character" w:customStyle="1" w:styleId="TytuZnak">
    <w:name w:val="Tytuł Znak"/>
    <w:link w:val="Tytu"/>
    <w:uiPriority w:val="10"/>
    <w:rsid w:val="000F717C"/>
    <w:rPr>
      <w:rFonts w:ascii="Calibri Light" w:hAnsi="Calibri Light"/>
      <w:color w:val="323E4F"/>
      <w:spacing w:val="5"/>
      <w:kern w:val="28"/>
      <w:sz w:val="52"/>
      <w:szCs w:val="52"/>
      <w:lang w:eastAsia="ar-SA"/>
    </w:rPr>
  </w:style>
  <w:style w:type="character" w:styleId="Hipercze">
    <w:name w:val="Hyperlink"/>
    <w:uiPriority w:val="99"/>
    <w:unhideWhenUsed/>
    <w:rsid w:val="004D1B83"/>
    <w:rPr>
      <w:color w:val="0563C1"/>
      <w:u w:val="single"/>
    </w:rPr>
  </w:style>
  <w:style w:type="character" w:customStyle="1" w:styleId="NagwekZnak">
    <w:name w:val="Nagłówek Znak"/>
    <w:link w:val="Nagwek"/>
    <w:rsid w:val="00EB3D49"/>
    <w:rPr>
      <w:rFonts w:eastAsia="Calibri"/>
      <w:sz w:val="21"/>
      <w:szCs w:val="21"/>
      <w:lang w:eastAsia="en-US"/>
    </w:rPr>
  </w:style>
  <w:style w:type="character" w:customStyle="1" w:styleId="StopkaZnak">
    <w:name w:val="Stopka Znak"/>
    <w:link w:val="Stopka"/>
    <w:uiPriority w:val="99"/>
    <w:rsid w:val="00406940"/>
    <w:rPr>
      <w:rFonts w:eastAsia="Calibri"/>
      <w:sz w:val="21"/>
      <w:szCs w:val="21"/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880E29"/>
    <w:pPr>
      <w:numPr>
        <w:numId w:val="5"/>
      </w:numPr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3B63"/>
    <w:rPr>
      <w:color w:val="605E5C"/>
      <w:shd w:val="clear" w:color="auto" w:fill="E1DFDD"/>
    </w:rPr>
  </w:style>
  <w:style w:type="paragraph" w:customStyle="1" w:styleId="scfbrieftext">
    <w:name w:val="scfbrieftext"/>
    <w:basedOn w:val="Normalny"/>
    <w:rsid w:val="007A1602"/>
    <w:pPr>
      <w:ind w:left="0"/>
    </w:pPr>
    <w:rPr>
      <w:rFonts w:ascii="Arial" w:eastAsia="Times New Roman" w:hAnsi="Arial"/>
      <w:sz w:val="20"/>
      <w:szCs w:val="20"/>
      <w:lang w:val="en-US" w:eastAsia="de-DE"/>
    </w:rPr>
  </w:style>
  <w:style w:type="character" w:customStyle="1" w:styleId="AkapitzlistZnak">
    <w:name w:val="Akapit z listą Znak"/>
    <w:aliases w:val="CW_Lista Znak,wypunktowanie Znak,sw tekst Znak,L1 Znak,Numerowanie Znak,Akapit z listą BS Znak,ISCG Numerowanie Znak,lp1 Znak,Odstavec Znak,Preambuła Znak,CP-UC Znak,CP-Punkty Znak,Bullet List Znak,List - bullets Znak,Equipment Znak"/>
    <w:link w:val="Akapitzlist"/>
    <w:uiPriority w:val="34"/>
    <w:qFormat/>
    <w:locked/>
    <w:rsid w:val="007A1602"/>
    <w:rPr>
      <w:rFonts w:ascii="Arial" w:eastAsia="Calibri" w:hAnsi="Arial" w:cs="Arial"/>
      <w:spacing w:val="4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27</vt:lpstr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27</dc:title>
  <dc:subject/>
  <dc:creator>+++</dc:creator>
  <cp:keywords/>
  <dc:description/>
  <cp:lastModifiedBy>KZP</cp:lastModifiedBy>
  <cp:revision>2</cp:revision>
  <cp:lastPrinted>2024-12-06T06:44:00Z</cp:lastPrinted>
  <dcterms:created xsi:type="dcterms:W3CDTF">2024-12-09T09:13:00Z</dcterms:created>
  <dcterms:modified xsi:type="dcterms:W3CDTF">2024-12-09T09:13:00Z</dcterms:modified>
</cp:coreProperties>
</file>