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ED548DC" w14:textId="10ABF762" w:rsidR="00661D00" w:rsidRPr="00CF2633" w:rsidRDefault="005E4302" w:rsidP="00661D00">
      <w:pPr>
        <w:pStyle w:val="Bezodstpw"/>
        <w:jc w:val="right"/>
        <w:rPr>
          <w:rFonts w:asciiTheme="minorHAnsi" w:hAnsiTheme="minorHAnsi" w:cstheme="minorHAnsi"/>
          <w:color w:val="auto"/>
          <w:sz w:val="24"/>
          <w:szCs w:val="24"/>
        </w:rPr>
      </w:pPr>
      <w:r w:rsidRPr="00CF2633">
        <w:rPr>
          <w:rFonts w:asciiTheme="minorHAnsi" w:hAnsiTheme="minorHAnsi" w:cstheme="minorHAnsi"/>
          <w:color w:val="auto"/>
          <w:sz w:val="24"/>
          <w:szCs w:val="24"/>
        </w:rPr>
        <w:t>Wrocław, dnia 9</w:t>
      </w:r>
      <w:r w:rsidR="00661D00" w:rsidRPr="00CF2633">
        <w:rPr>
          <w:rFonts w:asciiTheme="minorHAnsi" w:hAnsiTheme="minorHAnsi" w:cstheme="minorHAnsi"/>
          <w:color w:val="auto"/>
          <w:sz w:val="24"/>
          <w:szCs w:val="24"/>
        </w:rPr>
        <w:t xml:space="preserve"> grudnia 2024 r </w:t>
      </w:r>
    </w:p>
    <w:p w14:paraId="7758DC16" w14:textId="77777777" w:rsidR="00661D00" w:rsidRPr="00CF2633" w:rsidRDefault="00661D00" w:rsidP="00661D00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270032BA" w14:textId="77777777" w:rsidR="00661D00" w:rsidRPr="00CF2633" w:rsidRDefault="00661D00" w:rsidP="00661D00">
      <w:pPr>
        <w:rPr>
          <w:rFonts w:asciiTheme="minorHAnsi" w:hAnsiTheme="minorHAnsi" w:cstheme="minorHAnsi"/>
          <w:sz w:val="24"/>
          <w:szCs w:val="24"/>
        </w:rPr>
      </w:pPr>
      <w:r w:rsidRPr="00CF2633">
        <w:rPr>
          <w:rFonts w:asciiTheme="minorHAnsi" w:hAnsiTheme="minorHAnsi" w:cstheme="minorHAnsi"/>
          <w:sz w:val="24"/>
          <w:szCs w:val="24"/>
          <w:u w:val="single"/>
        </w:rPr>
        <w:t xml:space="preserve">Dotyczy: </w:t>
      </w:r>
      <w:r w:rsidRPr="00CF2633">
        <w:rPr>
          <w:rFonts w:asciiTheme="minorHAnsi" w:hAnsiTheme="minorHAnsi" w:cstheme="minorHAnsi"/>
          <w:sz w:val="24"/>
          <w:szCs w:val="24"/>
        </w:rPr>
        <w:t xml:space="preserve">usługi udzielenia kredytu lub </w:t>
      </w:r>
    </w:p>
    <w:p w14:paraId="4DA6D16D" w14:textId="77777777" w:rsidR="00661D00" w:rsidRPr="00CF2633" w:rsidRDefault="00661D00" w:rsidP="00661D00">
      <w:pPr>
        <w:rPr>
          <w:rFonts w:asciiTheme="minorHAnsi" w:hAnsiTheme="minorHAnsi" w:cstheme="minorHAnsi"/>
          <w:sz w:val="24"/>
          <w:szCs w:val="24"/>
        </w:rPr>
      </w:pPr>
      <w:r w:rsidRPr="00CF2633">
        <w:rPr>
          <w:rFonts w:asciiTheme="minorHAnsi" w:hAnsiTheme="minorHAnsi" w:cstheme="minorHAnsi"/>
          <w:sz w:val="24"/>
          <w:szCs w:val="24"/>
        </w:rPr>
        <w:t xml:space="preserve">pożyczki w kwocie 5 000 000 zł </w:t>
      </w:r>
    </w:p>
    <w:p w14:paraId="13BD23DC" w14:textId="77777777" w:rsidR="00661D00" w:rsidRPr="00CF2633" w:rsidRDefault="00661D00" w:rsidP="00661D00">
      <w:pPr>
        <w:rPr>
          <w:rFonts w:asciiTheme="minorHAnsi" w:hAnsiTheme="minorHAnsi" w:cstheme="minorHAnsi"/>
          <w:sz w:val="24"/>
          <w:szCs w:val="24"/>
        </w:rPr>
      </w:pPr>
    </w:p>
    <w:p w14:paraId="5A15598E" w14:textId="77777777" w:rsidR="00661D00" w:rsidRPr="00CF2633" w:rsidRDefault="00661D00" w:rsidP="00661D00">
      <w:pPr>
        <w:rPr>
          <w:rFonts w:asciiTheme="minorHAnsi" w:hAnsiTheme="minorHAnsi" w:cstheme="minorHAnsi"/>
          <w:sz w:val="24"/>
          <w:szCs w:val="24"/>
        </w:rPr>
      </w:pPr>
    </w:p>
    <w:p w14:paraId="77BFD407" w14:textId="77777777" w:rsidR="000B3AEC" w:rsidRPr="00CF2633" w:rsidRDefault="00661D00" w:rsidP="000B3AEC">
      <w:pPr>
        <w:ind w:left="5664"/>
        <w:rPr>
          <w:rFonts w:asciiTheme="minorHAnsi" w:hAnsiTheme="minorHAnsi" w:cstheme="minorHAnsi"/>
          <w:b/>
          <w:bCs/>
          <w:sz w:val="24"/>
          <w:szCs w:val="24"/>
        </w:rPr>
      </w:pPr>
      <w:r w:rsidRPr="00CF2633">
        <w:rPr>
          <w:rFonts w:asciiTheme="minorHAnsi" w:hAnsiTheme="minorHAnsi" w:cstheme="minorHAnsi"/>
          <w:b/>
          <w:bCs/>
          <w:sz w:val="24"/>
          <w:szCs w:val="24"/>
        </w:rPr>
        <w:t>Do wszystkich wykonawców</w:t>
      </w:r>
    </w:p>
    <w:p w14:paraId="6DE94DDC" w14:textId="4EE6650F" w:rsidR="00661D00" w:rsidRPr="00CF2633" w:rsidRDefault="00661D00" w:rsidP="000B3AEC">
      <w:pPr>
        <w:ind w:left="5664"/>
        <w:rPr>
          <w:rFonts w:asciiTheme="minorHAnsi" w:hAnsiTheme="minorHAnsi" w:cstheme="minorHAnsi"/>
          <w:b/>
          <w:bCs/>
          <w:sz w:val="24"/>
          <w:szCs w:val="24"/>
        </w:rPr>
      </w:pPr>
      <w:r w:rsidRPr="00CF2633">
        <w:rPr>
          <w:rFonts w:asciiTheme="minorHAnsi" w:hAnsiTheme="minorHAnsi" w:cstheme="minorHAnsi"/>
          <w:b/>
          <w:bCs/>
          <w:sz w:val="24"/>
          <w:szCs w:val="24"/>
        </w:rPr>
        <w:t xml:space="preserve"> Konkursu  z dnia 03.12.2024</w:t>
      </w:r>
    </w:p>
    <w:p w14:paraId="2A5CDFAB" w14:textId="77777777" w:rsidR="00661D00" w:rsidRPr="00CF2633" w:rsidRDefault="00661D00" w:rsidP="00661D00">
      <w:pPr>
        <w:ind w:left="5664"/>
        <w:rPr>
          <w:rFonts w:asciiTheme="minorHAnsi" w:hAnsiTheme="minorHAnsi" w:cstheme="minorHAnsi"/>
          <w:sz w:val="24"/>
          <w:szCs w:val="24"/>
        </w:rPr>
      </w:pPr>
    </w:p>
    <w:p w14:paraId="47FD7637" w14:textId="77777777" w:rsidR="00661D00" w:rsidRPr="00CF2633" w:rsidRDefault="00661D00" w:rsidP="00661D0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F2633">
        <w:rPr>
          <w:rFonts w:asciiTheme="minorHAnsi" w:hAnsiTheme="minorHAnsi" w:cstheme="minorHAnsi"/>
          <w:sz w:val="24"/>
          <w:szCs w:val="24"/>
        </w:rPr>
        <w:tab/>
      </w:r>
      <w:r w:rsidRPr="00CF2633">
        <w:rPr>
          <w:rFonts w:asciiTheme="minorHAnsi" w:hAnsiTheme="minorHAnsi" w:cstheme="minorHAnsi"/>
          <w:sz w:val="24"/>
          <w:szCs w:val="24"/>
        </w:rPr>
        <w:tab/>
      </w:r>
      <w:r w:rsidRPr="00CF2633">
        <w:rPr>
          <w:rFonts w:asciiTheme="minorHAnsi" w:hAnsiTheme="minorHAnsi" w:cstheme="minorHAnsi"/>
          <w:sz w:val="24"/>
          <w:szCs w:val="24"/>
        </w:rPr>
        <w:tab/>
      </w:r>
      <w:r w:rsidRPr="00CF2633">
        <w:rPr>
          <w:rFonts w:asciiTheme="minorHAnsi" w:hAnsiTheme="minorHAnsi" w:cstheme="minorHAnsi"/>
          <w:sz w:val="24"/>
          <w:szCs w:val="24"/>
        </w:rPr>
        <w:tab/>
      </w:r>
      <w:r w:rsidRPr="00CF2633">
        <w:rPr>
          <w:rFonts w:asciiTheme="minorHAnsi" w:hAnsiTheme="minorHAnsi" w:cstheme="minorHAnsi"/>
          <w:sz w:val="24"/>
          <w:szCs w:val="24"/>
        </w:rPr>
        <w:tab/>
      </w:r>
      <w:r w:rsidRPr="00CF2633">
        <w:rPr>
          <w:rFonts w:asciiTheme="minorHAnsi" w:hAnsiTheme="minorHAnsi" w:cstheme="minorHAnsi"/>
          <w:sz w:val="24"/>
          <w:szCs w:val="24"/>
        </w:rPr>
        <w:tab/>
      </w:r>
    </w:p>
    <w:p w14:paraId="61AD06AD" w14:textId="77777777" w:rsidR="00661D00" w:rsidRPr="00CF2633" w:rsidRDefault="00661D00" w:rsidP="00661D0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F2633">
        <w:rPr>
          <w:rFonts w:asciiTheme="minorHAnsi" w:hAnsiTheme="minorHAnsi" w:cstheme="minorHAnsi"/>
          <w:sz w:val="24"/>
          <w:szCs w:val="24"/>
        </w:rPr>
        <w:tab/>
      </w:r>
    </w:p>
    <w:p w14:paraId="45E60DDD" w14:textId="77777777" w:rsidR="00661D00" w:rsidRPr="00CF2633" w:rsidRDefault="00661D00" w:rsidP="00661D00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F2633">
        <w:rPr>
          <w:rFonts w:asciiTheme="minorHAnsi" w:hAnsiTheme="minorHAnsi" w:cstheme="minorHAnsi"/>
          <w:b/>
          <w:sz w:val="24"/>
          <w:szCs w:val="24"/>
        </w:rPr>
        <w:t>DOTYCZY:</w:t>
      </w:r>
      <w:r w:rsidRPr="00CF2633">
        <w:rPr>
          <w:rFonts w:asciiTheme="minorHAnsi" w:hAnsiTheme="minorHAnsi" w:cstheme="minorHAnsi"/>
          <w:sz w:val="24"/>
          <w:szCs w:val="24"/>
        </w:rPr>
        <w:t xml:space="preserve"> Udzielenia finansowania w formie kredytu lub pożyczki w kwocie 5 000 000 zł dla Samodzielnego Publicznego Zakładu Opieki Zdrowotnej Ministerstwa Spraw Wewnętrznych i Administracji We Wrocławiu</w:t>
      </w:r>
    </w:p>
    <w:p w14:paraId="60808214" w14:textId="090A2367" w:rsidR="007A1602" w:rsidRPr="00CF2633" w:rsidRDefault="00CF2633" w:rsidP="007A1602">
      <w:pPr>
        <w:spacing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Pytania z dnia 05</w:t>
      </w:r>
      <w:r w:rsidR="00661D00" w:rsidRPr="00CF2633">
        <w:rPr>
          <w:rFonts w:asciiTheme="minorHAnsi" w:hAnsiTheme="minorHAnsi" w:cstheme="minorHAnsi"/>
          <w:b/>
          <w:sz w:val="24"/>
          <w:szCs w:val="24"/>
        </w:rPr>
        <w:t>.12.2024r</w:t>
      </w:r>
      <w:r w:rsidR="007A1602" w:rsidRPr="00CF2633">
        <w:rPr>
          <w:rFonts w:asciiTheme="minorHAnsi" w:hAnsiTheme="minorHAnsi" w:cstheme="minorHAnsi"/>
          <w:b/>
          <w:sz w:val="24"/>
          <w:szCs w:val="24"/>
        </w:rPr>
        <w:t>.</w:t>
      </w:r>
    </w:p>
    <w:p w14:paraId="7A0655E9" w14:textId="78836197" w:rsidR="00CF2633" w:rsidRPr="00CF2633" w:rsidRDefault="00CF2633" w:rsidP="00CF2633">
      <w:pPr>
        <w:pStyle w:val="Akapitzlist"/>
        <w:numPr>
          <w:ilvl w:val="0"/>
          <w:numId w:val="19"/>
        </w:numPr>
        <w:tabs>
          <w:tab w:val="clear" w:pos="426"/>
          <w:tab w:val="clear" w:pos="4536"/>
          <w:tab w:val="clear" w:pos="9072"/>
        </w:tabs>
        <w:spacing w:before="0" w:after="200" w:line="276" w:lineRule="auto"/>
        <w:ind w:left="426" w:right="-1" w:hanging="426"/>
        <w:jc w:val="both"/>
        <w:rPr>
          <w:rFonts w:asciiTheme="minorHAnsi" w:eastAsia="PFDinDisplayPro-Light" w:hAnsiTheme="minorHAnsi" w:cstheme="minorHAnsi"/>
          <w:kern w:val="2"/>
          <w:sz w:val="24"/>
          <w:szCs w:val="24"/>
          <w:lang w:eastAsia="zh-CN"/>
        </w:rPr>
      </w:pPr>
      <w:r w:rsidRPr="00CF2633">
        <w:rPr>
          <w:rFonts w:asciiTheme="minorHAnsi" w:eastAsia="PFDinDisplayPro-Light" w:hAnsiTheme="minorHAnsi" w:cstheme="minorHAnsi"/>
          <w:kern w:val="2"/>
          <w:sz w:val="24"/>
          <w:szCs w:val="24"/>
        </w:rPr>
        <w:t xml:space="preserve">Prosimy o określenie konkretnego dnia uruchomienia kredytu lub pożyczki. Określenie konkretnej daty zapewni porównywalność wszystkich ofert w postępowaniu. W przypadku potwierdzenia powyższego prosimy </w:t>
      </w:r>
      <w:r w:rsidR="00E5241E" w:rsidRPr="00CF2633">
        <w:rPr>
          <w:rFonts w:asciiTheme="minorHAnsi" w:eastAsia="PFDinDisplayPro-Light" w:hAnsiTheme="minorHAnsi" w:cstheme="minorHAnsi"/>
          <w:kern w:val="2"/>
          <w:sz w:val="24"/>
          <w:szCs w:val="24"/>
        </w:rPr>
        <w:t>Zamawiającego</w:t>
      </w:r>
      <w:r w:rsidRPr="00CF2633">
        <w:rPr>
          <w:rFonts w:asciiTheme="minorHAnsi" w:eastAsia="PFDinDisplayPro-Light" w:hAnsiTheme="minorHAnsi" w:cstheme="minorHAnsi"/>
          <w:kern w:val="2"/>
          <w:sz w:val="24"/>
          <w:szCs w:val="24"/>
        </w:rPr>
        <w:t xml:space="preserve"> o doprecyzowanie treści rozdziału II pkt 4 Szczegółowych Warunków Konkursu Ofert.</w:t>
      </w:r>
    </w:p>
    <w:p w14:paraId="601AB225" w14:textId="77777777" w:rsidR="00CF2633" w:rsidRPr="00CF2633" w:rsidRDefault="00CF2633" w:rsidP="00CF2633">
      <w:pPr>
        <w:pStyle w:val="Akapitzlist"/>
        <w:ind w:left="426" w:right="-1"/>
        <w:jc w:val="both"/>
        <w:rPr>
          <w:rFonts w:asciiTheme="minorHAnsi" w:eastAsia="PFDinDisplayPro-Light" w:hAnsiTheme="minorHAnsi" w:cstheme="minorHAnsi"/>
          <w:color w:val="FF0000"/>
          <w:kern w:val="2"/>
          <w:sz w:val="24"/>
          <w:szCs w:val="24"/>
          <w:lang w:eastAsia="zh-CN"/>
        </w:rPr>
      </w:pPr>
      <w:r w:rsidRPr="00CF2633">
        <w:rPr>
          <w:rFonts w:asciiTheme="minorHAnsi" w:eastAsia="PFDinDisplayPro-Light" w:hAnsiTheme="minorHAnsi" w:cstheme="minorHAnsi"/>
          <w:b/>
          <w:color w:val="FF0000"/>
          <w:kern w:val="2"/>
          <w:sz w:val="24"/>
          <w:szCs w:val="24"/>
        </w:rPr>
        <w:t>ODPOWIEDŹ: 12.12.2024 dla potrzeb porównywalności ofert</w:t>
      </w:r>
    </w:p>
    <w:p w14:paraId="7B3121DC" w14:textId="77777777" w:rsidR="00CF2633" w:rsidRPr="00CF2633" w:rsidRDefault="00CF2633" w:rsidP="00CF2633">
      <w:pPr>
        <w:pStyle w:val="Akapitzlist"/>
        <w:ind w:left="426" w:right="-1"/>
        <w:jc w:val="both"/>
        <w:rPr>
          <w:rFonts w:asciiTheme="minorHAnsi" w:eastAsia="PFDinDisplayPro-Light" w:hAnsiTheme="minorHAnsi" w:cstheme="minorHAnsi"/>
          <w:kern w:val="2"/>
          <w:sz w:val="24"/>
          <w:szCs w:val="24"/>
          <w:lang w:eastAsia="zh-CN"/>
        </w:rPr>
      </w:pPr>
    </w:p>
    <w:p w14:paraId="26ECEEC2" w14:textId="77777777" w:rsidR="00CF2633" w:rsidRPr="00CF2633" w:rsidRDefault="00CF2633" w:rsidP="00CF2633">
      <w:pPr>
        <w:pStyle w:val="Akapitzlist"/>
        <w:numPr>
          <w:ilvl w:val="0"/>
          <w:numId w:val="19"/>
        </w:numPr>
        <w:tabs>
          <w:tab w:val="clear" w:pos="426"/>
          <w:tab w:val="clear" w:pos="4536"/>
          <w:tab w:val="clear" w:pos="9072"/>
        </w:tabs>
        <w:spacing w:before="0" w:after="200" w:line="276" w:lineRule="auto"/>
        <w:ind w:left="426" w:hanging="426"/>
        <w:jc w:val="both"/>
        <w:rPr>
          <w:rFonts w:asciiTheme="minorHAnsi" w:eastAsia="PFDinDisplayPro-Light" w:hAnsiTheme="minorHAnsi" w:cstheme="minorHAnsi"/>
          <w:kern w:val="2"/>
          <w:sz w:val="24"/>
          <w:szCs w:val="24"/>
          <w:lang w:eastAsia="zh-CN"/>
        </w:rPr>
      </w:pPr>
      <w:r w:rsidRPr="00CF2633">
        <w:rPr>
          <w:rFonts w:asciiTheme="minorHAnsi" w:eastAsia="PFDinDisplayPro-Light" w:hAnsiTheme="minorHAnsi" w:cstheme="minorHAnsi"/>
          <w:kern w:val="2"/>
          <w:sz w:val="24"/>
          <w:szCs w:val="24"/>
        </w:rPr>
        <w:t xml:space="preserve">Prosimy o informację czy przedmiotem zamówienia jest pożyczka z limitem nieodnawialnym? </w:t>
      </w:r>
    </w:p>
    <w:p w14:paraId="6A904970" w14:textId="77777777" w:rsidR="00CF2633" w:rsidRPr="00CF2633" w:rsidRDefault="00CF2633" w:rsidP="00CF2633">
      <w:pPr>
        <w:pStyle w:val="Akapitzlist"/>
        <w:ind w:left="426"/>
        <w:jc w:val="both"/>
        <w:rPr>
          <w:rFonts w:asciiTheme="minorHAnsi" w:eastAsia="PFDinDisplayPro-Light" w:hAnsiTheme="minorHAnsi" w:cstheme="minorHAnsi"/>
          <w:color w:val="FF0000"/>
          <w:kern w:val="2"/>
          <w:sz w:val="24"/>
          <w:szCs w:val="24"/>
          <w:lang w:eastAsia="zh-CN"/>
        </w:rPr>
      </w:pPr>
      <w:r w:rsidRPr="00CF2633">
        <w:rPr>
          <w:rFonts w:asciiTheme="minorHAnsi" w:eastAsia="PFDinDisplayPro-Light" w:hAnsiTheme="minorHAnsi" w:cstheme="minorHAnsi"/>
          <w:b/>
          <w:color w:val="FF0000"/>
          <w:kern w:val="2"/>
          <w:sz w:val="24"/>
          <w:szCs w:val="24"/>
        </w:rPr>
        <w:t>ODPOWIEDŹ: Tak</w:t>
      </w:r>
    </w:p>
    <w:p w14:paraId="3C5E3A09" w14:textId="77777777" w:rsidR="00CF2633" w:rsidRPr="00BD33D3" w:rsidRDefault="00CF2633" w:rsidP="00CF2633">
      <w:pPr>
        <w:pStyle w:val="Akapitzlist"/>
        <w:numPr>
          <w:ilvl w:val="0"/>
          <w:numId w:val="19"/>
        </w:numPr>
        <w:tabs>
          <w:tab w:val="clear" w:pos="426"/>
          <w:tab w:val="clear" w:pos="4536"/>
          <w:tab w:val="clear" w:pos="9072"/>
        </w:tabs>
        <w:spacing w:before="0" w:after="200" w:line="276" w:lineRule="auto"/>
        <w:ind w:left="426" w:hanging="426"/>
        <w:jc w:val="both"/>
        <w:rPr>
          <w:rFonts w:asciiTheme="minorHAnsi" w:eastAsia="PFDinDisplayPro-Light" w:hAnsiTheme="minorHAnsi" w:cstheme="minorHAnsi"/>
          <w:kern w:val="2"/>
          <w:sz w:val="24"/>
          <w:szCs w:val="24"/>
          <w:lang w:eastAsia="zh-CN"/>
        </w:rPr>
      </w:pPr>
      <w:r w:rsidRPr="00CF2633">
        <w:rPr>
          <w:rFonts w:asciiTheme="minorHAnsi" w:eastAsia="PFDinDisplayPro-Light" w:hAnsiTheme="minorHAnsi" w:cstheme="minorHAnsi"/>
          <w:kern w:val="2"/>
          <w:sz w:val="24"/>
          <w:szCs w:val="24"/>
          <w:lang w:eastAsia="zh-CN"/>
        </w:rPr>
        <w:t xml:space="preserve">Prosimy o potwierdzenie, że faktyczny termin wypłaty środków nie będzie wcześniejszy </w:t>
      </w:r>
      <w:r w:rsidRPr="00BD33D3">
        <w:rPr>
          <w:rFonts w:asciiTheme="minorHAnsi" w:eastAsia="PFDinDisplayPro-Light" w:hAnsiTheme="minorHAnsi" w:cstheme="minorHAnsi"/>
          <w:kern w:val="2"/>
          <w:sz w:val="24"/>
          <w:szCs w:val="24"/>
          <w:lang w:eastAsia="zh-CN"/>
        </w:rPr>
        <w:t>niż termin wskazany przez Zamawiającego.</w:t>
      </w:r>
    </w:p>
    <w:p w14:paraId="05E537C6" w14:textId="77777777" w:rsidR="00CF2633" w:rsidRPr="00CF2633" w:rsidRDefault="00CF2633" w:rsidP="00CF2633">
      <w:pPr>
        <w:pStyle w:val="Akapitzlist"/>
        <w:ind w:left="426"/>
        <w:jc w:val="both"/>
        <w:rPr>
          <w:rFonts w:asciiTheme="minorHAnsi" w:eastAsia="PFDinDisplayPro-Light" w:hAnsiTheme="minorHAnsi" w:cstheme="minorHAnsi"/>
          <w:color w:val="FF0000"/>
          <w:kern w:val="2"/>
          <w:sz w:val="24"/>
          <w:szCs w:val="24"/>
          <w:lang w:eastAsia="zh-CN"/>
        </w:rPr>
      </w:pPr>
      <w:r w:rsidRPr="00CF2633">
        <w:rPr>
          <w:rFonts w:asciiTheme="minorHAnsi" w:eastAsia="PFDinDisplayPro-Light" w:hAnsiTheme="minorHAnsi" w:cstheme="minorHAnsi"/>
          <w:b/>
          <w:color w:val="FF0000"/>
          <w:kern w:val="2"/>
          <w:sz w:val="24"/>
          <w:szCs w:val="24"/>
        </w:rPr>
        <w:t>ODPOWIEDŹ: jak w SWKO</w:t>
      </w:r>
    </w:p>
    <w:p w14:paraId="45996BDD" w14:textId="77777777" w:rsidR="00CF2633" w:rsidRPr="00CF2633" w:rsidRDefault="00CF2633" w:rsidP="00CF2633">
      <w:pPr>
        <w:pStyle w:val="Akapitzlist"/>
        <w:ind w:left="426"/>
        <w:jc w:val="both"/>
        <w:rPr>
          <w:rFonts w:asciiTheme="minorHAnsi" w:eastAsia="PFDinDisplayPro-Light" w:hAnsiTheme="minorHAnsi" w:cstheme="minorHAnsi"/>
          <w:kern w:val="2"/>
          <w:sz w:val="24"/>
          <w:szCs w:val="24"/>
          <w:lang w:eastAsia="zh-CN"/>
        </w:rPr>
      </w:pPr>
    </w:p>
    <w:p w14:paraId="29CBDB52" w14:textId="77777777" w:rsidR="00CF2633" w:rsidRPr="00CF2633" w:rsidRDefault="00CF2633" w:rsidP="00CF2633">
      <w:pPr>
        <w:pStyle w:val="Akapitzlist"/>
        <w:numPr>
          <w:ilvl w:val="0"/>
          <w:numId w:val="19"/>
        </w:numPr>
        <w:tabs>
          <w:tab w:val="clear" w:pos="426"/>
          <w:tab w:val="clear" w:pos="4536"/>
          <w:tab w:val="clear" w:pos="9072"/>
        </w:tabs>
        <w:spacing w:before="0" w:after="200" w:line="276" w:lineRule="auto"/>
        <w:ind w:left="426" w:hanging="426"/>
        <w:jc w:val="both"/>
        <w:rPr>
          <w:rFonts w:asciiTheme="minorHAnsi" w:eastAsia="PFDinDisplayPro-Light" w:hAnsiTheme="minorHAnsi" w:cstheme="minorHAnsi"/>
          <w:kern w:val="2"/>
          <w:sz w:val="24"/>
          <w:szCs w:val="24"/>
          <w:lang w:eastAsia="zh-CN"/>
        </w:rPr>
      </w:pPr>
      <w:r w:rsidRPr="00CF2633">
        <w:rPr>
          <w:rFonts w:asciiTheme="minorHAnsi" w:eastAsia="PFDinDisplayPro-Light" w:hAnsiTheme="minorHAnsi" w:cstheme="minorHAnsi"/>
          <w:kern w:val="2"/>
          <w:sz w:val="24"/>
          <w:szCs w:val="24"/>
          <w:lang w:eastAsia="zh-CN"/>
        </w:rPr>
        <w:t>Prosimy Zamawiającego o potwierdzenie, że każda kolejna zmiana oprocentowania pożyczki następować będzie co 1 miesiąc licząc od daty dokonania poprzedniej zmiany i przyjmuje wartość stopy WIBOR 1M ustalonej na ostatni dzień roboczy przed rozpoczęciem nowego okresu rozliczeniowego.</w:t>
      </w:r>
    </w:p>
    <w:p w14:paraId="0CA9B10F" w14:textId="77777777" w:rsidR="00CF2633" w:rsidRPr="00CF2633" w:rsidRDefault="00CF2633" w:rsidP="00CF2633">
      <w:pPr>
        <w:jc w:val="both"/>
        <w:rPr>
          <w:rFonts w:asciiTheme="minorHAnsi" w:eastAsia="PFDinDisplayPro-Light" w:hAnsiTheme="minorHAnsi" w:cstheme="minorHAnsi"/>
          <w:kern w:val="2"/>
          <w:sz w:val="24"/>
          <w:szCs w:val="24"/>
        </w:rPr>
      </w:pPr>
      <w:r w:rsidRPr="00CF2633">
        <w:rPr>
          <w:rFonts w:asciiTheme="minorHAnsi" w:eastAsia="PFDinDisplayPro-Light" w:hAnsiTheme="minorHAnsi" w:cstheme="minorHAnsi"/>
          <w:b/>
          <w:kern w:val="2"/>
          <w:sz w:val="24"/>
          <w:szCs w:val="24"/>
        </w:rPr>
        <w:t xml:space="preserve">      </w:t>
      </w:r>
      <w:r w:rsidRPr="00CF2633">
        <w:rPr>
          <w:rFonts w:asciiTheme="minorHAnsi" w:eastAsia="PFDinDisplayPro-Light" w:hAnsiTheme="minorHAnsi" w:cstheme="minorHAnsi"/>
          <w:b/>
          <w:color w:val="FF0000"/>
          <w:kern w:val="2"/>
          <w:sz w:val="24"/>
          <w:szCs w:val="24"/>
        </w:rPr>
        <w:t>ODPOWIEDŹ: Tak</w:t>
      </w:r>
    </w:p>
    <w:p w14:paraId="64FA3EE0" w14:textId="77777777" w:rsidR="00CF2633" w:rsidRPr="00CF2633" w:rsidRDefault="00CF2633" w:rsidP="00CF2633">
      <w:pPr>
        <w:pStyle w:val="Akapitzlist"/>
        <w:ind w:left="426"/>
        <w:jc w:val="both"/>
        <w:rPr>
          <w:rFonts w:asciiTheme="minorHAnsi" w:eastAsia="PFDinDisplayPro-Light" w:hAnsiTheme="minorHAnsi" w:cstheme="minorHAnsi"/>
          <w:kern w:val="2"/>
          <w:sz w:val="24"/>
          <w:szCs w:val="24"/>
          <w:lang w:eastAsia="zh-CN"/>
        </w:rPr>
      </w:pPr>
    </w:p>
    <w:p w14:paraId="6F4AFA94" w14:textId="77777777" w:rsidR="00CF2633" w:rsidRPr="00CF2633" w:rsidRDefault="00CF2633" w:rsidP="00CF2633">
      <w:pPr>
        <w:pStyle w:val="Akapitzlist"/>
        <w:numPr>
          <w:ilvl w:val="0"/>
          <w:numId w:val="19"/>
        </w:numPr>
        <w:tabs>
          <w:tab w:val="clear" w:pos="426"/>
          <w:tab w:val="clear" w:pos="4536"/>
          <w:tab w:val="clear" w:pos="9072"/>
        </w:tabs>
        <w:spacing w:before="0" w:after="200" w:line="276" w:lineRule="auto"/>
        <w:ind w:left="426" w:hanging="426"/>
        <w:jc w:val="both"/>
        <w:rPr>
          <w:rFonts w:asciiTheme="minorHAnsi" w:eastAsia="PFDinDisplayPro-Light" w:hAnsiTheme="minorHAnsi" w:cstheme="minorHAnsi"/>
          <w:kern w:val="2"/>
          <w:sz w:val="24"/>
          <w:szCs w:val="24"/>
          <w:lang w:eastAsia="zh-CN"/>
        </w:rPr>
      </w:pPr>
      <w:r w:rsidRPr="00CF2633">
        <w:rPr>
          <w:rFonts w:asciiTheme="minorHAnsi" w:eastAsia="PFDinDisplayPro-Light" w:hAnsiTheme="minorHAnsi" w:cstheme="minorHAnsi"/>
          <w:kern w:val="2"/>
          <w:sz w:val="24"/>
          <w:szCs w:val="24"/>
          <w:lang w:eastAsia="zh-CN"/>
        </w:rPr>
        <w:lastRenderedPageBreak/>
        <w:t xml:space="preserve">Prosimy o zmianę pkt. 19 z z rozdziału II. „Określenia przedmiotu zamówienia” zamieszczonego w Szczegółowych Warunkach Konkursu Ofert poprzez nadanie mu następującego brzmienia: „Okres, za który </w:t>
      </w:r>
      <w:r w:rsidRPr="00CF2633">
        <w:rPr>
          <w:rFonts w:asciiTheme="minorHAnsi" w:eastAsia="PFDinDisplayPro-Light" w:hAnsiTheme="minorHAnsi" w:cstheme="minorHAnsi"/>
          <w:kern w:val="2"/>
          <w:sz w:val="24"/>
          <w:szCs w:val="24"/>
        </w:rPr>
        <w:t>będą naliczone odsetki będzie liczony od dnia, w którym obciążono rachunek bankowy Wykonawcy”.</w:t>
      </w:r>
    </w:p>
    <w:p w14:paraId="2A7BEC7D" w14:textId="77777777" w:rsidR="00CF2633" w:rsidRPr="00CF2633" w:rsidRDefault="00CF2633" w:rsidP="00CF2633">
      <w:pPr>
        <w:jc w:val="both"/>
        <w:rPr>
          <w:rFonts w:asciiTheme="minorHAnsi" w:eastAsia="PFDinDisplayPro-Light" w:hAnsiTheme="minorHAnsi" w:cstheme="minorHAnsi"/>
          <w:color w:val="FF0000"/>
          <w:kern w:val="2"/>
          <w:sz w:val="24"/>
          <w:szCs w:val="24"/>
        </w:rPr>
      </w:pPr>
      <w:r w:rsidRPr="00CF2633">
        <w:rPr>
          <w:rFonts w:asciiTheme="minorHAnsi" w:eastAsia="PFDinDisplayPro-Light" w:hAnsiTheme="minorHAnsi" w:cstheme="minorHAnsi"/>
          <w:b/>
          <w:color w:val="FF0000"/>
          <w:kern w:val="2"/>
          <w:sz w:val="24"/>
          <w:szCs w:val="24"/>
        </w:rPr>
        <w:t xml:space="preserve">       ODPOWIEDŹ: jak w SWKO</w:t>
      </w:r>
    </w:p>
    <w:p w14:paraId="6F2C4076" w14:textId="77777777" w:rsidR="00CF2633" w:rsidRPr="00CF2633" w:rsidRDefault="00CF2633" w:rsidP="00CF2633">
      <w:pPr>
        <w:ind w:left="0"/>
        <w:jc w:val="both"/>
        <w:rPr>
          <w:rFonts w:asciiTheme="minorHAnsi" w:eastAsia="PFDinDisplayPro-Light" w:hAnsiTheme="minorHAnsi" w:cstheme="minorHAnsi"/>
          <w:kern w:val="2"/>
          <w:sz w:val="24"/>
          <w:szCs w:val="24"/>
          <w:lang w:eastAsia="zh-CN"/>
        </w:rPr>
      </w:pPr>
    </w:p>
    <w:p w14:paraId="0FB1F2E5" w14:textId="77777777" w:rsidR="00CF2633" w:rsidRPr="00CF2633" w:rsidRDefault="00CF2633" w:rsidP="00CF2633">
      <w:pPr>
        <w:pStyle w:val="Akapitzlist"/>
        <w:numPr>
          <w:ilvl w:val="0"/>
          <w:numId w:val="19"/>
        </w:numPr>
        <w:tabs>
          <w:tab w:val="clear" w:pos="426"/>
          <w:tab w:val="clear" w:pos="4536"/>
          <w:tab w:val="clear" w:pos="9072"/>
        </w:tabs>
        <w:spacing w:before="0" w:after="200" w:line="276" w:lineRule="auto"/>
        <w:ind w:left="426" w:hanging="426"/>
        <w:jc w:val="both"/>
        <w:rPr>
          <w:rFonts w:asciiTheme="minorHAnsi" w:eastAsia="PFDinDisplayPro-Light" w:hAnsiTheme="minorHAnsi" w:cstheme="minorHAnsi"/>
          <w:kern w:val="2"/>
          <w:sz w:val="24"/>
          <w:szCs w:val="24"/>
        </w:rPr>
      </w:pPr>
      <w:r w:rsidRPr="00CF2633">
        <w:rPr>
          <w:rFonts w:asciiTheme="minorHAnsi" w:eastAsia="PFDinDisplayPro-Light" w:hAnsiTheme="minorHAnsi" w:cstheme="minorHAnsi"/>
          <w:kern w:val="2"/>
          <w:sz w:val="24"/>
          <w:szCs w:val="24"/>
        </w:rPr>
        <w:t>Prosimy o potwierdzenie, że weksel in blanco wraz z deklaracją wekslową zostaną sporządzone na wzorze  Wykonawcy. Jeśli tak prosimy o informację, czy należy dołączyć wzory ww. dokumentów do oferty? W przypadku odpowiedzi negatywnej prosimy o udostępnienie wzorów weksla in blanco oraz deklaracji wekslowej.</w:t>
      </w:r>
      <w:r w:rsidRPr="00CF2633">
        <w:rPr>
          <w:rFonts w:asciiTheme="minorHAnsi" w:eastAsia="PFDinDisplayPro-Light" w:hAnsiTheme="minorHAnsi" w:cstheme="minorHAnsi"/>
          <w:b/>
          <w:kern w:val="2"/>
          <w:sz w:val="24"/>
          <w:szCs w:val="24"/>
        </w:rPr>
        <w:t xml:space="preserve"> </w:t>
      </w:r>
    </w:p>
    <w:p w14:paraId="38BFF0C4" w14:textId="77777777" w:rsidR="00CF2633" w:rsidRPr="00CF2633" w:rsidRDefault="00CF2633" w:rsidP="00CF2633">
      <w:pPr>
        <w:pStyle w:val="Akapitzlist"/>
        <w:ind w:left="426"/>
        <w:jc w:val="both"/>
        <w:rPr>
          <w:rFonts w:asciiTheme="minorHAnsi" w:eastAsia="PFDinDisplayPro-Light" w:hAnsiTheme="minorHAnsi" w:cstheme="minorHAnsi"/>
          <w:color w:val="FF0000"/>
          <w:kern w:val="2"/>
          <w:sz w:val="24"/>
          <w:szCs w:val="24"/>
        </w:rPr>
      </w:pPr>
      <w:r w:rsidRPr="00CF2633">
        <w:rPr>
          <w:rFonts w:asciiTheme="minorHAnsi" w:eastAsia="PFDinDisplayPro-Light" w:hAnsiTheme="minorHAnsi" w:cstheme="minorHAnsi"/>
          <w:b/>
          <w:color w:val="FF0000"/>
          <w:kern w:val="2"/>
          <w:sz w:val="24"/>
          <w:szCs w:val="24"/>
        </w:rPr>
        <w:t>ODPOWIEDŹ: Tak</w:t>
      </w:r>
    </w:p>
    <w:p w14:paraId="3684642C" w14:textId="77777777" w:rsidR="00CF2633" w:rsidRPr="00CF2633" w:rsidRDefault="00CF2633" w:rsidP="00CF2633">
      <w:pPr>
        <w:pStyle w:val="Akapitzlist"/>
        <w:numPr>
          <w:ilvl w:val="0"/>
          <w:numId w:val="19"/>
        </w:numPr>
        <w:tabs>
          <w:tab w:val="clear" w:pos="426"/>
          <w:tab w:val="clear" w:pos="4536"/>
          <w:tab w:val="clear" w:pos="9072"/>
        </w:tabs>
        <w:spacing w:before="0" w:after="200" w:line="276" w:lineRule="auto"/>
        <w:ind w:left="426" w:hanging="426"/>
        <w:jc w:val="both"/>
        <w:rPr>
          <w:rFonts w:asciiTheme="minorHAnsi" w:eastAsia="PFDinDisplayPro-Light" w:hAnsiTheme="minorHAnsi" w:cstheme="minorHAnsi"/>
          <w:kern w:val="2"/>
          <w:sz w:val="24"/>
          <w:szCs w:val="24"/>
        </w:rPr>
      </w:pPr>
      <w:r w:rsidRPr="00CF2633">
        <w:rPr>
          <w:rFonts w:asciiTheme="minorHAnsi" w:eastAsia="PFDinDisplayPro-Light" w:hAnsiTheme="minorHAnsi" w:cstheme="minorHAnsi"/>
          <w:kern w:val="2"/>
          <w:sz w:val="24"/>
          <w:szCs w:val="24"/>
        </w:rPr>
        <w:t>Prosimy Zamawiającego o potwierdzenie, że w środki z pożyczki zostaną uruchomione pod warunkiem ustanowienia przez Zamawiającego zabezpieczenia w postaci weksla własnego in blanco wraz z deklaracją wekslową?</w:t>
      </w:r>
    </w:p>
    <w:p w14:paraId="1003C514" w14:textId="77777777" w:rsidR="00CF2633" w:rsidRPr="00CF2633" w:rsidRDefault="00CF2633" w:rsidP="00CF2633">
      <w:pPr>
        <w:pStyle w:val="Akapitzlist"/>
        <w:ind w:left="426"/>
        <w:jc w:val="both"/>
        <w:rPr>
          <w:rFonts w:asciiTheme="minorHAnsi" w:eastAsia="PFDinDisplayPro-Light" w:hAnsiTheme="minorHAnsi" w:cstheme="minorHAnsi"/>
          <w:kern w:val="2"/>
          <w:sz w:val="24"/>
          <w:szCs w:val="24"/>
        </w:rPr>
      </w:pPr>
      <w:r w:rsidRPr="00CF2633">
        <w:rPr>
          <w:rFonts w:asciiTheme="minorHAnsi" w:eastAsia="PFDinDisplayPro-Light" w:hAnsiTheme="minorHAnsi" w:cstheme="minorHAnsi"/>
          <w:b/>
          <w:kern w:val="2"/>
          <w:sz w:val="24"/>
          <w:szCs w:val="24"/>
        </w:rPr>
        <w:t xml:space="preserve"> </w:t>
      </w:r>
      <w:r w:rsidRPr="00BD33D3">
        <w:rPr>
          <w:rFonts w:asciiTheme="minorHAnsi" w:eastAsia="PFDinDisplayPro-Light" w:hAnsiTheme="minorHAnsi" w:cstheme="minorHAnsi"/>
          <w:b/>
          <w:color w:val="FF0000"/>
          <w:kern w:val="2"/>
          <w:sz w:val="24"/>
          <w:szCs w:val="24"/>
        </w:rPr>
        <w:t>ODPOWIEDŹ: Tak</w:t>
      </w:r>
    </w:p>
    <w:p w14:paraId="7BAC429D" w14:textId="77777777" w:rsidR="00CF2633" w:rsidRPr="00CF2633" w:rsidRDefault="00CF2633" w:rsidP="00CF2633">
      <w:pPr>
        <w:pStyle w:val="Akapitzlist"/>
        <w:numPr>
          <w:ilvl w:val="0"/>
          <w:numId w:val="19"/>
        </w:numPr>
        <w:tabs>
          <w:tab w:val="clear" w:pos="426"/>
          <w:tab w:val="clear" w:pos="4536"/>
          <w:tab w:val="clear" w:pos="9072"/>
        </w:tabs>
        <w:spacing w:before="0" w:after="200" w:line="276" w:lineRule="auto"/>
        <w:ind w:left="426" w:hanging="426"/>
        <w:jc w:val="both"/>
        <w:rPr>
          <w:rFonts w:asciiTheme="minorHAnsi" w:eastAsia="PFDinDisplayPro-Light" w:hAnsiTheme="minorHAnsi" w:cstheme="minorHAnsi"/>
          <w:kern w:val="2"/>
          <w:sz w:val="24"/>
          <w:szCs w:val="24"/>
        </w:rPr>
      </w:pPr>
      <w:r w:rsidRPr="00CF2633">
        <w:rPr>
          <w:rFonts w:asciiTheme="minorHAnsi" w:eastAsia="PFDinDisplayPro-Light" w:hAnsiTheme="minorHAnsi" w:cstheme="minorHAnsi"/>
          <w:kern w:val="2"/>
          <w:sz w:val="24"/>
          <w:szCs w:val="24"/>
        </w:rPr>
        <w:t>Prosimy także o potwierdzenie, że wartość zabezpieczenia w postaci weksla własnego in blanco i deklaracji wekslowej będzie obejmować wartość kwoty głównej pożyczki wraz z całkowitym kosztem jej udzielenia oraz ewentualnymi odsetkami za opóźnienia w spłacie pożyczki.</w:t>
      </w:r>
      <w:r w:rsidRPr="00CF2633">
        <w:rPr>
          <w:rFonts w:asciiTheme="minorHAnsi" w:eastAsia="PFDinDisplayPro-Light" w:hAnsiTheme="minorHAnsi" w:cstheme="minorHAnsi"/>
          <w:b/>
          <w:kern w:val="2"/>
          <w:sz w:val="24"/>
          <w:szCs w:val="24"/>
        </w:rPr>
        <w:t xml:space="preserve"> </w:t>
      </w:r>
    </w:p>
    <w:p w14:paraId="1A8483A3" w14:textId="77777777" w:rsidR="00CF2633" w:rsidRPr="00BD33D3" w:rsidRDefault="00CF2633" w:rsidP="00CF2633">
      <w:pPr>
        <w:pStyle w:val="Akapitzlist"/>
        <w:ind w:left="426"/>
        <w:jc w:val="both"/>
        <w:rPr>
          <w:rFonts w:asciiTheme="minorHAnsi" w:eastAsia="PFDinDisplayPro-Light" w:hAnsiTheme="minorHAnsi" w:cstheme="minorHAnsi"/>
          <w:color w:val="FF0000"/>
          <w:kern w:val="2"/>
          <w:sz w:val="24"/>
          <w:szCs w:val="24"/>
        </w:rPr>
      </w:pPr>
      <w:r w:rsidRPr="00BD33D3">
        <w:rPr>
          <w:rFonts w:asciiTheme="minorHAnsi" w:eastAsia="PFDinDisplayPro-Light" w:hAnsiTheme="minorHAnsi" w:cstheme="minorHAnsi"/>
          <w:b/>
          <w:color w:val="FF0000"/>
          <w:kern w:val="2"/>
          <w:sz w:val="24"/>
          <w:szCs w:val="24"/>
        </w:rPr>
        <w:t>ODPOWIEDŹ: Tak</w:t>
      </w:r>
    </w:p>
    <w:p w14:paraId="68BACEC4" w14:textId="77777777" w:rsidR="00CF2633" w:rsidRPr="00CF2633" w:rsidRDefault="00CF2633" w:rsidP="00CF2633">
      <w:pPr>
        <w:pStyle w:val="Akapitzlist"/>
        <w:ind w:left="426"/>
        <w:jc w:val="both"/>
        <w:rPr>
          <w:rFonts w:asciiTheme="minorHAnsi" w:eastAsia="PFDinDisplayPro-Light" w:hAnsiTheme="minorHAnsi" w:cstheme="minorHAnsi"/>
          <w:kern w:val="2"/>
          <w:sz w:val="24"/>
          <w:szCs w:val="24"/>
        </w:rPr>
      </w:pPr>
    </w:p>
    <w:p w14:paraId="20CF9ADB" w14:textId="77777777" w:rsidR="00CF2633" w:rsidRPr="00CF2633" w:rsidRDefault="00CF2633" w:rsidP="00CF2633">
      <w:pPr>
        <w:pStyle w:val="Akapitzlist"/>
        <w:ind w:left="426"/>
        <w:jc w:val="both"/>
        <w:rPr>
          <w:rFonts w:asciiTheme="minorHAnsi" w:eastAsia="PFDinDisplayPro-Light" w:hAnsiTheme="minorHAnsi" w:cstheme="minorHAnsi"/>
          <w:kern w:val="2"/>
          <w:sz w:val="24"/>
          <w:szCs w:val="24"/>
        </w:rPr>
      </w:pPr>
    </w:p>
    <w:p w14:paraId="57747F20" w14:textId="77777777" w:rsidR="00CF2633" w:rsidRPr="00CF2633" w:rsidRDefault="00CF2633" w:rsidP="00CF2633">
      <w:pPr>
        <w:pStyle w:val="Akapitzlist"/>
        <w:numPr>
          <w:ilvl w:val="0"/>
          <w:numId w:val="19"/>
        </w:numPr>
        <w:tabs>
          <w:tab w:val="clear" w:pos="426"/>
          <w:tab w:val="clear" w:pos="4536"/>
          <w:tab w:val="clear" w:pos="9072"/>
        </w:tabs>
        <w:spacing w:before="0" w:after="200" w:line="276" w:lineRule="auto"/>
        <w:ind w:left="426" w:hanging="426"/>
        <w:jc w:val="both"/>
        <w:rPr>
          <w:rFonts w:asciiTheme="minorHAnsi" w:eastAsia="PFDinDisplayPro-Light" w:hAnsiTheme="minorHAnsi" w:cstheme="minorHAnsi"/>
          <w:kern w:val="2"/>
          <w:sz w:val="24"/>
          <w:szCs w:val="24"/>
          <w:u w:val="single"/>
        </w:rPr>
      </w:pPr>
      <w:r w:rsidRPr="00CF2633">
        <w:rPr>
          <w:rFonts w:asciiTheme="minorHAnsi" w:eastAsia="PFDinDisplayPro-Light" w:hAnsiTheme="minorHAnsi" w:cstheme="minorHAnsi"/>
          <w:kern w:val="2"/>
          <w:sz w:val="24"/>
          <w:szCs w:val="24"/>
        </w:rPr>
        <w:t>Czy Zamawiający dopuszcza dodanie do umowy uprawnienia Wykonawcy do postawienia całej wierzytelności wynikającej z Umowy w stan natychmiastowej wymagalności w przypadku, gdy od chwili zawarcia Umowy nastąpiło istotne pogorszenie sytuacji ekonomicznej Zamawiającego</w:t>
      </w:r>
      <w:r w:rsidRPr="00CF2633">
        <w:rPr>
          <w:rFonts w:asciiTheme="minorHAnsi" w:eastAsia="PFDinDisplayPro-Light" w:hAnsiTheme="minorHAnsi" w:cstheme="minorHAnsi"/>
          <w:bCs/>
          <w:iCs/>
          <w:kern w:val="2"/>
          <w:sz w:val="24"/>
          <w:szCs w:val="24"/>
          <w:u w:val="single"/>
        </w:rPr>
        <w:t>, które zagraża zdolności Zamawiającego do wykonywania zobowiązań wynikających z Umowy?</w:t>
      </w:r>
    </w:p>
    <w:p w14:paraId="2B3DD7FA" w14:textId="77777777" w:rsidR="00CF2633" w:rsidRPr="00CF2633" w:rsidRDefault="00CF2633" w:rsidP="00CF2633">
      <w:pPr>
        <w:jc w:val="both"/>
        <w:rPr>
          <w:rFonts w:asciiTheme="minorHAnsi" w:eastAsia="PFDinDisplayPro-Light" w:hAnsiTheme="minorHAnsi" w:cstheme="minorHAnsi"/>
          <w:kern w:val="2"/>
          <w:sz w:val="24"/>
          <w:szCs w:val="24"/>
          <w:u w:val="single"/>
        </w:rPr>
      </w:pPr>
      <w:r w:rsidRPr="00CF2633">
        <w:rPr>
          <w:rFonts w:asciiTheme="minorHAnsi" w:eastAsia="PFDinDisplayPro-Light" w:hAnsiTheme="minorHAnsi" w:cstheme="minorHAnsi"/>
          <w:b/>
          <w:kern w:val="2"/>
          <w:sz w:val="24"/>
          <w:szCs w:val="24"/>
        </w:rPr>
        <w:t xml:space="preserve">      </w:t>
      </w:r>
      <w:r w:rsidRPr="00BD33D3">
        <w:rPr>
          <w:rFonts w:asciiTheme="minorHAnsi" w:eastAsia="PFDinDisplayPro-Light" w:hAnsiTheme="minorHAnsi" w:cstheme="minorHAnsi"/>
          <w:b/>
          <w:color w:val="FF0000"/>
          <w:kern w:val="2"/>
          <w:sz w:val="24"/>
          <w:szCs w:val="24"/>
        </w:rPr>
        <w:t xml:space="preserve">  ODPOWIEDŹ</w:t>
      </w:r>
      <w:r w:rsidRPr="00BD33D3">
        <w:rPr>
          <w:rFonts w:asciiTheme="minorHAnsi" w:eastAsia="PFDinDisplayPro-Light" w:hAnsiTheme="minorHAnsi" w:cstheme="minorHAnsi"/>
          <w:color w:val="FF0000"/>
          <w:kern w:val="2"/>
          <w:sz w:val="24"/>
          <w:szCs w:val="24"/>
        </w:rPr>
        <w:t>:</w:t>
      </w:r>
      <w:r w:rsidRPr="00BD33D3">
        <w:rPr>
          <w:rFonts w:asciiTheme="minorHAnsi" w:eastAsia="PFDinDisplayPro-Light" w:hAnsiTheme="minorHAnsi" w:cstheme="minorHAnsi"/>
          <w:b/>
          <w:color w:val="FF0000"/>
          <w:kern w:val="2"/>
          <w:sz w:val="24"/>
          <w:szCs w:val="24"/>
        </w:rPr>
        <w:t xml:space="preserve"> Nie</w:t>
      </w:r>
      <w:r w:rsidRPr="00BD33D3">
        <w:rPr>
          <w:rFonts w:asciiTheme="minorHAnsi" w:eastAsia="PFDinDisplayPro-Light" w:hAnsiTheme="minorHAnsi" w:cstheme="minorHAnsi"/>
          <w:color w:val="FF0000"/>
          <w:kern w:val="2"/>
          <w:sz w:val="24"/>
          <w:szCs w:val="24"/>
        </w:rPr>
        <w:t xml:space="preserve"> </w:t>
      </w:r>
    </w:p>
    <w:p w14:paraId="7E935421" w14:textId="77777777" w:rsidR="00CF2633" w:rsidRPr="00CF2633" w:rsidRDefault="00CF2633" w:rsidP="00CF2633">
      <w:pPr>
        <w:jc w:val="both"/>
        <w:rPr>
          <w:rFonts w:asciiTheme="minorHAnsi" w:eastAsia="PFDinDisplayPro-Light" w:hAnsiTheme="minorHAnsi" w:cstheme="minorHAnsi"/>
          <w:kern w:val="2"/>
          <w:sz w:val="24"/>
          <w:szCs w:val="24"/>
          <w:u w:val="single"/>
        </w:rPr>
      </w:pPr>
    </w:p>
    <w:p w14:paraId="750F6CAC" w14:textId="77777777" w:rsidR="00CF2633" w:rsidRPr="00CF2633" w:rsidRDefault="00CF2633" w:rsidP="00CF2633">
      <w:pPr>
        <w:pStyle w:val="Akapitzlist"/>
        <w:numPr>
          <w:ilvl w:val="0"/>
          <w:numId w:val="19"/>
        </w:numPr>
        <w:tabs>
          <w:tab w:val="clear" w:pos="426"/>
          <w:tab w:val="clear" w:pos="4536"/>
          <w:tab w:val="clear" w:pos="9072"/>
        </w:tabs>
        <w:spacing w:before="0" w:after="200" w:line="276" w:lineRule="auto"/>
        <w:ind w:left="426" w:hanging="426"/>
        <w:jc w:val="both"/>
        <w:rPr>
          <w:rFonts w:asciiTheme="minorHAnsi" w:eastAsia="PFDinDisplayPro-Light" w:hAnsiTheme="minorHAnsi" w:cstheme="minorHAnsi"/>
          <w:kern w:val="2"/>
          <w:sz w:val="24"/>
          <w:szCs w:val="24"/>
          <w:u w:val="single"/>
        </w:rPr>
      </w:pPr>
      <w:r w:rsidRPr="00CF2633">
        <w:rPr>
          <w:rFonts w:asciiTheme="minorHAnsi" w:eastAsia="PFDinDisplayPro-Light" w:hAnsiTheme="minorHAnsi" w:cstheme="minorHAnsi"/>
          <w:kern w:val="2"/>
          <w:sz w:val="24"/>
          <w:szCs w:val="24"/>
        </w:rPr>
        <w:t>Czy Zamawiający wyraża zgodę na wprowadzenie do treści umowy następującego postanowienia: „Wykonawca uprawniony jest do postawienia całej wierzytelności wynikającej z Umowy w stan natychmiastowej wymagalności w przypadku, gdy w stosunku do Zamawiającego zostanie wydane zarządzenie lub rozporządzenie lub podjęta zostanie uchwała przez organ podmiotu tworzącego właściwego dla Zamawiającego w sprawie przekształcenia Zamawiającego w spółkę kapitałową lub jego likwidacji.”</w:t>
      </w:r>
      <w:r w:rsidRPr="00CF2633">
        <w:rPr>
          <w:rFonts w:asciiTheme="minorHAnsi" w:eastAsia="PFDinDisplayPro-Light" w:hAnsiTheme="minorHAnsi" w:cstheme="minorHAnsi"/>
          <w:b/>
          <w:kern w:val="2"/>
          <w:sz w:val="24"/>
          <w:szCs w:val="24"/>
        </w:rPr>
        <w:t xml:space="preserve"> </w:t>
      </w:r>
    </w:p>
    <w:p w14:paraId="6BC8F7E5" w14:textId="77777777" w:rsidR="00CF2633" w:rsidRPr="00BD33D3" w:rsidRDefault="00CF2633" w:rsidP="00CF2633">
      <w:pPr>
        <w:pStyle w:val="Akapitzlist"/>
        <w:ind w:left="426"/>
        <w:jc w:val="both"/>
        <w:rPr>
          <w:rFonts w:asciiTheme="minorHAnsi" w:eastAsia="PFDinDisplayPro-Light" w:hAnsiTheme="minorHAnsi" w:cstheme="minorHAnsi"/>
          <w:color w:val="FF0000"/>
          <w:kern w:val="2"/>
          <w:sz w:val="24"/>
          <w:szCs w:val="24"/>
          <w:u w:val="single"/>
        </w:rPr>
      </w:pPr>
      <w:r w:rsidRPr="00BD33D3">
        <w:rPr>
          <w:rFonts w:asciiTheme="minorHAnsi" w:eastAsia="PFDinDisplayPro-Light" w:hAnsiTheme="minorHAnsi" w:cstheme="minorHAnsi"/>
          <w:b/>
          <w:color w:val="FF0000"/>
          <w:kern w:val="2"/>
          <w:sz w:val="24"/>
          <w:szCs w:val="24"/>
        </w:rPr>
        <w:t>ODPOWIEDŹ</w:t>
      </w:r>
      <w:r w:rsidRPr="00BD33D3">
        <w:rPr>
          <w:rFonts w:asciiTheme="minorHAnsi" w:eastAsia="PFDinDisplayPro-Light" w:hAnsiTheme="minorHAnsi" w:cstheme="minorHAnsi"/>
          <w:color w:val="FF0000"/>
          <w:kern w:val="2"/>
          <w:sz w:val="24"/>
          <w:szCs w:val="24"/>
        </w:rPr>
        <w:t>:</w:t>
      </w:r>
      <w:r w:rsidRPr="00BD33D3">
        <w:rPr>
          <w:rFonts w:asciiTheme="minorHAnsi" w:eastAsia="PFDinDisplayPro-Light" w:hAnsiTheme="minorHAnsi" w:cstheme="minorHAnsi"/>
          <w:b/>
          <w:color w:val="FF0000"/>
          <w:kern w:val="2"/>
          <w:sz w:val="24"/>
          <w:szCs w:val="24"/>
        </w:rPr>
        <w:t xml:space="preserve"> Nie</w:t>
      </w:r>
    </w:p>
    <w:p w14:paraId="17DAFE4F" w14:textId="77777777" w:rsidR="00CF2633" w:rsidRPr="00CF2633" w:rsidRDefault="00CF2633" w:rsidP="00CF2633">
      <w:pPr>
        <w:jc w:val="both"/>
        <w:rPr>
          <w:rFonts w:asciiTheme="minorHAnsi" w:eastAsia="PFDinDisplayPro-Light" w:hAnsiTheme="minorHAnsi" w:cstheme="minorHAnsi"/>
          <w:kern w:val="2"/>
          <w:sz w:val="24"/>
          <w:szCs w:val="24"/>
          <w:u w:val="single"/>
        </w:rPr>
      </w:pPr>
    </w:p>
    <w:p w14:paraId="475AE8C0" w14:textId="77777777" w:rsidR="00CF2633" w:rsidRPr="00CF2633" w:rsidRDefault="00CF2633" w:rsidP="00CF2633">
      <w:pPr>
        <w:pStyle w:val="Akapitzlist"/>
        <w:numPr>
          <w:ilvl w:val="0"/>
          <w:numId w:val="19"/>
        </w:numPr>
        <w:tabs>
          <w:tab w:val="clear" w:pos="426"/>
          <w:tab w:val="clear" w:pos="4536"/>
          <w:tab w:val="clear" w:pos="9072"/>
        </w:tabs>
        <w:spacing w:before="0" w:after="200" w:line="276" w:lineRule="auto"/>
        <w:ind w:left="426" w:hanging="426"/>
        <w:jc w:val="both"/>
        <w:rPr>
          <w:rFonts w:asciiTheme="minorHAnsi" w:eastAsia="PFDinDisplayPro-Light" w:hAnsiTheme="minorHAnsi" w:cstheme="minorHAnsi"/>
          <w:kern w:val="2"/>
          <w:sz w:val="24"/>
          <w:szCs w:val="24"/>
          <w:u w:val="single"/>
        </w:rPr>
      </w:pPr>
      <w:r w:rsidRPr="00CF2633">
        <w:rPr>
          <w:rFonts w:asciiTheme="minorHAnsi" w:eastAsia="PFDinDisplayPro-Light" w:hAnsiTheme="minorHAnsi" w:cstheme="minorHAnsi"/>
          <w:kern w:val="2"/>
          <w:sz w:val="24"/>
          <w:szCs w:val="24"/>
          <w:u w:val="single"/>
        </w:rPr>
        <w:lastRenderedPageBreak/>
        <w:t>Prosimy także o wyrażenie zgody na wprowadzenie do treści wzoru umowy postanowienia o następującej treści: „Pożyczkodawcy przysługuje prawo do postawienia Pożyczki w stan natychmiastowej wymagalności w przypadku wystąpienia jednego z wymienionych zdarzeń:</w:t>
      </w:r>
    </w:p>
    <w:p w14:paraId="059FF59B" w14:textId="77777777" w:rsidR="00CF2633" w:rsidRPr="00CF2633" w:rsidRDefault="00CF2633" w:rsidP="00CF2633">
      <w:pPr>
        <w:pStyle w:val="Akapitzlist"/>
        <w:numPr>
          <w:ilvl w:val="1"/>
          <w:numId w:val="19"/>
        </w:numPr>
        <w:tabs>
          <w:tab w:val="clear" w:pos="426"/>
          <w:tab w:val="clear" w:pos="4536"/>
          <w:tab w:val="clear" w:pos="9072"/>
        </w:tabs>
        <w:spacing w:before="0" w:after="200" w:line="276" w:lineRule="auto"/>
        <w:ind w:left="1418" w:hanging="426"/>
        <w:jc w:val="both"/>
        <w:rPr>
          <w:rFonts w:asciiTheme="minorHAnsi" w:eastAsia="PFDinDisplayPro-Light" w:hAnsiTheme="minorHAnsi" w:cstheme="minorHAnsi"/>
          <w:kern w:val="2"/>
          <w:sz w:val="24"/>
          <w:szCs w:val="24"/>
          <w:u w:val="single"/>
        </w:rPr>
      </w:pPr>
      <w:r w:rsidRPr="00CF2633">
        <w:rPr>
          <w:rFonts w:asciiTheme="minorHAnsi" w:eastAsia="PFDinDisplayPro-Light" w:hAnsiTheme="minorHAnsi" w:cstheme="minorHAnsi"/>
          <w:kern w:val="2"/>
          <w:sz w:val="24"/>
          <w:szCs w:val="24"/>
          <w:u w:val="single"/>
        </w:rPr>
        <w:t>doręczenia Pożyczkodawcy zawiadomienia o wszczęciu egzekucji wobec Pożyczkobiorcy wraz z zajęciem wierzytelności przysługującej Pożyczkobiorcy wobec Pożyczkodawcy; NIE ROZUMIEM INTENCJI – POZYCZKA WYPŁCONA BĘDZIE JEDNORAZOWO – NIE WIEM W JAKIM TERMINIE OD DNIA PODPISANIA UMOWY BYĆ MOŻE CHODZI O OKRES OD PODPISANIA UMOWY DO URUCHOMIENIA ŚRODKÓW</w:t>
      </w:r>
    </w:p>
    <w:p w14:paraId="649DE557" w14:textId="77777777" w:rsidR="00CF2633" w:rsidRPr="00CF2633" w:rsidRDefault="00CF2633" w:rsidP="00CF2633">
      <w:pPr>
        <w:pStyle w:val="Akapitzlist"/>
        <w:numPr>
          <w:ilvl w:val="1"/>
          <w:numId w:val="19"/>
        </w:numPr>
        <w:tabs>
          <w:tab w:val="clear" w:pos="426"/>
          <w:tab w:val="clear" w:pos="4536"/>
          <w:tab w:val="clear" w:pos="9072"/>
        </w:tabs>
        <w:spacing w:before="0" w:after="200" w:line="276" w:lineRule="auto"/>
        <w:jc w:val="both"/>
        <w:rPr>
          <w:rFonts w:asciiTheme="minorHAnsi" w:eastAsia="PFDinDisplayPro-Light" w:hAnsiTheme="minorHAnsi" w:cstheme="minorHAnsi"/>
          <w:kern w:val="2"/>
          <w:sz w:val="24"/>
          <w:szCs w:val="24"/>
          <w:u w:val="single"/>
        </w:rPr>
      </w:pPr>
      <w:r w:rsidRPr="00CF2633">
        <w:rPr>
          <w:rFonts w:asciiTheme="minorHAnsi" w:eastAsia="PFDinDisplayPro-Light" w:hAnsiTheme="minorHAnsi" w:cstheme="minorHAnsi"/>
          <w:kern w:val="2"/>
          <w:sz w:val="24"/>
          <w:szCs w:val="24"/>
          <w:u w:val="single"/>
        </w:rPr>
        <w:t>egzekucja w stosunku do majątku Pożyczkobiorcy okaże się bezskuteczna;</w:t>
      </w:r>
    </w:p>
    <w:p w14:paraId="187436FD" w14:textId="77777777" w:rsidR="00CF2633" w:rsidRPr="00CF2633" w:rsidRDefault="00CF2633" w:rsidP="00CF2633">
      <w:pPr>
        <w:pStyle w:val="Akapitzlist"/>
        <w:numPr>
          <w:ilvl w:val="1"/>
          <w:numId w:val="19"/>
        </w:numPr>
        <w:tabs>
          <w:tab w:val="clear" w:pos="426"/>
          <w:tab w:val="clear" w:pos="4536"/>
          <w:tab w:val="clear" w:pos="9072"/>
        </w:tabs>
        <w:spacing w:before="0" w:after="200" w:line="276" w:lineRule="auto"/>
        <w:jc w:val="both"/>
        <w:rPr>
          <w:rFonts w:asciiTheme="minorHAnsi" w:eastAsia="PFDinDisplayPro-Light" w:hAnsiTheme="minorHAnsi" w:cstheme="minorHAnsi"/>
          <w:kern w:val="2"/>
          <w:sz w:val="24"/>
          <w:szCs w:val="24"/>
          <w:u w:val="single"/>
        </w:rPr>
      </w:pPr>
      <w:r w:rsidRPr="00CF2633">
        <w:rPr>
          <w:rFonts w:asciiTheme="minorHAnsi" w:eastAsia="PFDinDisplayPro-Light" w:hAnsiTheme="minorHAnsi" w:cstheme="minorHAnsi"/>
          <w:kern w:val="2"/>
          <w:sz w:val="24"/>
          <w:szCs w:val="24"/>
          <w:u w:val="single"/>
        </w:rPr>
        <w:t>będą istniały podstawy do wszczęcia wobec Pożyczkobiorcy postępowania restrukturyzacyjnego na mocy ustawy z dnia 15 maja 2015 r. Prawo restrukturyzacyjne (Dz.U. 2015 poz. 978 z późn. zm.) albo postępowania upadłościowego (w przypadku przekształcenia Pożyczkobiorcy w podmiot mający zdolność upadłościową) na podstawie ustawy z dnia 28 lutego 2003 r. Prawo upadłościowe (Dz.U. 2003 Nr 60 poz. 535 z późn. zm.);</w:t>
      </w:r>
    </w:p>
    <w:p w14:paraId="3D6E4F78" w14:textId="77777777" w:rsidR="00CF2633" w:rsidRPr="00CF2633" w:rsidRDefault="00CF2633" w:rsidP="00CF2633">
      <w:pPr>
        <w:pStyle w:val="Akapitzlist"/>
        <w:numPr>
          <w:ilvl w:val="1"/>
          <w:numId w:val="19"/>
        </w:numPr>
        <w:tabs>
          <w:tab w:val="clear" w:pos="426"/>
          <w:tab w:val="clear" w:pos="4536"/>
          <w:tab w:val="clear" w:pos="9072"/>
        </w:tabs>
        <w:spacing w:before="0" w:after="200" w:line="276" w:lineRule="auto"/>
        <w:jc w:val="both"/>
        <w:rPr>
          <w:rFonts w:asciiTheme="minorHAnsi" w:eastAsia="PFDinDisplayPro-Light" w:hAnsiTheme="minorHAnsi" w:cstheme="minorHAnsi"/>
          <w:kern w:val="2"/>
          <w:sz w:val="24"/>
          <w:szCs w:val="24"/>
          <w:u w:val="single"/>
        </w:rPr>
      </w:pPr>
      <w:r w:rsidRPr="00CF2633">
        <w:rPr>
          <w:rFonts w:asciiTheme="minorHAnsi" w:eastAsia="PFDinDisplayPro-Light" w:hAnsiTheme="minorHAnsi" w:cstheme="minorHAnsi"/>
          <w:kern w:val="2"/>
          <w:sz w:val="24"/>
          <w:szCs w:val="24"/>
          <w:u w:val="single"/>
        </w:rPr>
        <w:t xml:space="preserve">zaistnieją podstawy do zmiany formy prawnej Pożyczkobiorcy tj. m.in.: zostanie podjęta uchwała przez podmiot tworzący Pożyczkobiorcy dot. ustalenia wskaźnika zadłużenia Pożyczkobiorcy na zasadach określonych w Ustawie z dnia 15 kwietnia 2011 roku o działalności leczniczej (Dz.U. z 2018 r. poz. 2190 z późn. zm.)  bądź nastąpi zmiana formy prawnej Pożyczkobiorcy – ALE SAMA ZMIANA NIEKONIECZNIE SKUTKUJE CZY TEZ OZNACZA POGORSZENIE SYTUACJI FINANSOWEJJ ; </w:t>
      </w:r>
    </w:p>
    <w:p w14:paraId="4BEB73FA" w14:textId="77777777" w:rsidR="00CF2633" w:rsidRPr="00CF2633" w:rsidRDefault="00CF2633" w:rsidP="00CF2633">
      <w:pPr>
        <w:pStyle w:val="Akapitzlist"/>
        <w:numPr>
          <w:ilvl w:val="1"/>
          <w:numId w:val="19"/>
        </w:numPr>
        <w:tabs>
          <w:tab w:val="clear" w:pos="426"/>
          <w:tab w:val="clear" w:pos="4536"/>
          <w:tab w:val="clear" w:pos="9072"/>
        </w:tabs>
        <w:spacing w:before="0" w:after="200" w:line="276" w:lineRule="auto"/>
        <w:jc w:val="both"/>
        <w:rPr>
          <w:rFonts w:asciiTheme="minorHAnsi" w:eastAsia="PFDinDisplayPro-Light" w:hAnsiTheme="minorHAnsi" w:cstheme="minorHAnsi"/>
          <w:kern w:val="2"/>
          <w:sz w:val="24"/>
          <w:szCs w:val="24"/>
          <w:u w:val="single"/>
        </w:rPr>
      </w:pPr>
      <w:r w:rsidRPr="00CF2633">
        <w:rPr>
          <w:rFonts w:asciiTheme="minorHAnsi" w:eastAsia="PFDinDisplayPro-Light" w:hAnsiTheme="minorHAnsi" w:cstheme="minorHAnsi"/>
          <w:kern w:val="2"/>
          <w:sz w:val="24"/>
          <w:szCs w:val="24"/>
          <w:u w:val="single"/>
        </w:rPr>
        <w:t>gdy Pożyczkobiorca zaprzestanie lub znacznie ograniczy prowadzenie działalności, skutkujące pogorszeniem sytuacji finansowej Pożyczkobiorcy lub (w przypadku gdy Pożyczkobiorca przekształci się w podmiot posiadający zdolność upadłościową) nastąpi istotna zmiana dot. prowadzonej działalności gospodarczej, skutkującą w ocenie Pożyczkodawcy utratą zdolności do terminowej realizacji zobowiązań wobec Pożyczkodawcy – ZAPIS BARDZO UZNANIOWY – UZNANIOWE POJĘCIA I DE FACTO DOWOLNOŚC OVENY SYTUACJI PRZEZ POZYCZKODACE”.</w:t>
      </w:r>
    </w:p>
    <w:p w14:paraId="07A0195A" w14:textId="77777777" w:rsidR="00BD33D3" w:rsidRPr="00BD33D3" w:rsidRDefault="00CF2633" w:rsidP="00CF2633">
      <w:pPr>
        <w:pStyle w:val="Akapitzlist"/>
        <w:widowControl w:val="0"/>
        <w:numPr>
          <w:ilvl w:val="0"/>
          <w:numId w:val="19"/>
        </w:numPr>
        <w:tabs>
          <w:tab w:val="clear" w:pos="426"/>
          <w:tab w:val="clear" w:pos="4536"/>
          <w:tab w:val="clear" w:pos="9072"/>
        </w:tabs>
        <w:suppressAutoHyphens/>
        <w:spacing w:before="0" w:after="200" w:line="276" w:lineRule="auto"/>
        <w:ind w:left="284"/>
        <w:jc w:val="both"/>
        <w:rPr>
          <w:rFonts w:asciiTheme="minorHAnsi" w:eastAsia="PFDinDisplayPro-Light" w:hAnsiTheme="minorHAnsi" w:cstheme="minorHAnsi"/>
          <w:color w:val="FF0000"/>
          <w:kern w:val="2"/>
          <w:sz w:val="24"/>
          <w:szCs w:val="24"/>
          <w:lang w:val="it-IT"/>
        </w:rPr>
      </w:pPr>
      <w:r w:rsidRPr="00CF2633">
        <w:rPr>
          <w:rFonts w:asciiTheme="minorHAnsi" w:eastAsia="PFDinDisplayPro-Light" w:hAnsiTheme="minorHAnsi" w:cstheme="minorHAnsi"/>
          <w:kern w:val="2"/>
          <w:sz w:val="24"/>
          <w:szCs w:val="24"/>
        </w:rPr>
        <w:t>Prosimy o wyrażenie zgody na zmianę zapisów Szczegółowych Warunków Konkursu Ofert pkt. II ppkt 15 na – „Umowa wchodzi w życie z dniem złożenia ostatniego podpisu przez osobę reprezentującą Wykonawcę. Dzień zawarcia umowy jest odnotowywany przy nazwisku reprezentanta Wykonawcy”.</w:t>
      </w:r>
      <w:r w:rsidRPr="00CF2633">
        <w:rPr>
          <w:rFonts w:asciiTheme="minorHAnsi" w:eastAsia="PFDinDisplayPro-Light" w:hAnsiTheme="minorHAnsi" w:cstheme="minorHAnsi"/>
          <w:b/>
          <w:kern w:val="2"/>
          <w:sz w:val="24"/>
          <w:szCs w:val="24"/>
        </w:rPr>
        <w:t xml:space="preserve"> </w:t>
      </w:r>
    </w:p>
    <w:p w14:paraId="22CD1F4E" w14:textId="0ED11F07" w:rsidR="00CF2633" w:rsidRPr="00BD33D3" w:rsidRDefault="00CF2633" w:rsidP="00BD33D3">
      <w:pPr>
        <w:pStyle w:val="Akapitzlist"/>
        <w:widowControl w:val="0"/>
        <w:tabs>
          <w:tab w:val="clear" w:pos="426"/>
          <w:tab w:val="clear" w:pos="4536"/>
          <w:tab w:val="clear" w:pos="9072"/>
        </w:tabs>
        <w:suppressAutoHyphens/>
        <w:spacing w:before="0" w:after="200" w:line="276" w:lineRule="auto"/>
        <w:ind w:left="284"/>
        <w:jc w:val="both"/>
        <w:rPr>
          <w:rFonts w:asciiTheme="minorHAnsi" w:eastAsia="PFDinDisplayPro-Light" w:hAnsiTheme="minorHAnsi" w:cstheme="minorHAnsi"/>
          <w:color w:val="FF0000"/>
          <w:kern w:val="2"/>
          <w:sz w:val="24"/>
          <w:szCs w:val="24"/>
          <w:lang w:val="it-IT"/>
        </w:rPr>
      </w:pPr>
      <w:r w:rsidRPr="00BD33D3">
        <w:rPr>
          <w:rFonts w:asciiTheme="minorHAnsi" w:eastAsia="PFDinDisplayPro-Light" w:hAnsiTheme="minorHAnsi" w:cstheme="minorHAnsi"/>
          <w:b/>
          <w:color w:val="FF0000"/>
          <w:kern w:val="2"/>
          <w:sz w:val="24"/>
          <w:szCs w:val="24"/>
        </w:rPr>
        <w:t>ODPOWIEDŹ</w:t>
      </w:r>
      <w:r w:rsidRPr="00BD33D3">
        <w:rPr>
          <w:rFonts w:asciiTheme="minorHAnsi" w:eastAsia="PFDinDisplayPro-Light" w:hAnsiTheme="minorHAnsi" w:cstheme="minorHAnsi"/>
          <w:color w:val="FF0000"/>
          <w:kern w:val="2"/>
          <w:sz w:val="24"/>
          <w:szCs w:val="24"/>
        </w:rPr>
        <w:t>:</w:t>
      </w:r>
      <w:r w:rsidRPr="00BD33D3">
        <w:rPr>
          <w:rFonts w:asciiTheme="minorHAnsi" w:eastAsia="PFDinDisplayPro-Light" w:hAnsiTheme="minorHAnsi" w:cstheme="minorHAnsi"/>
          <w:b/>
          <w:color w:val="FF0000"/>
          <w:kern w:val="2"/>
          <w:sz w:val="24"/>
          <w:szCs w:val="24"/>
        </w:rPr>
        <w:t xml:space="preserve"> Zgoda</w:t>
      </w:r>
    </w:p>
    <w:p w14:paraId="3236B2E0" w14:textId="77777777" w:rsidR="00CF2633" w:rsidRPr="00CF2633" w:rsidRDefault="00CF2633" w:rsidP="00CF2633">
      <w:pPr>
        <w:pStyle w:val="Akapitzlist"/>
        <w:widowControl w:val="0"/>
        <w:numPr>
          <w:ilvl w:val="0"/>
          <w:numId w:val="19"/>
        </w:numPr>
        <w:tabs>
          <w:tab w:val="clear" w:pos="426"/>
          <w:tab w:val="clear" w:pos="4536"/>
          <w:tab w:val="clear" w:pos="9072"/>
        </w:tabs>
        <w:suppressAutoHyphens/>
        <w:spacing w:before="0" w:after="200" w:line="276" w:lineRule="auto"/>
        <w:ind w:left="284"/>
        <w:jc w:val="both"/>
        <w:rPr>
          <w:rFonts w:asciiTheme="minorHAnsi" w:eastAsia="PFDinDisplayPro-Light" w:hAnsiTheme="minorHAnsi" w:cstheme="minorHAnsi"/>
          <w:kern w:val="2"/>
          <w:sz w:val="24"/>
          <w:szCs w:val="24"/>
        </w:rPr>
      </w:pPr>
      <w:r w:rsidRPr="00CF2633">
        <w:rPr>
          <w:rFonts w:asciiTheme="minorHAnsi" w:eastAsia="PFDinDisplayPro-Light" w:hAnsiTheme="minorHAnsi" w:cstheme="minorHAnsi"/>
          <w:kern w:val="2"/>
          <w:sz w:val="24"/>
          <w:szCs w:val="24"/>
        </w:rPr>
        <w:t xml:space="preserve">Prosimy także o zmianę treści rozdziału II pkt 16 Szczegółowych Warunków Konkursu Ofert poprzez nadanie mu następującego brzmienia: „Sądem właściwym do </w:t>
      </w:r>
      <w:r w:rsidRPr="00CF2633">
        <w:rPr>
          <w:rFonts w:asciiTheme="minorHAnsi" w:eastAsia="PFDinDisplayPro-Light" w:hAnsiTheme="minorHAnsi" w:cstheme="minorHAnsi"/>
          <w:kern w:val="2"/>
          <w:sz w:val="24"/>
          <w:szCs w:val="24"/>
        </w:rPr>
        <w:lastRenderedPageBreak/>
        <w:t>rozstrzygania sporów będzie sąd właściwy dla siedziby Wykonawcy”.</w:t>
      </w:r>
      <w:r w:rsidRPr="00CF2633">
        <w:rPr>
          <w:rFonts w:asciiTheme="minorHAnsi" w:eastAsia="PFDinDisplayPro-Light" w:hAnsiTheme="minorHAnsi" w:cstheme="minorHAnsi"/>
          <w:b/>
          <w:kern w:val="2"/>
          <w:sz w:val="24"/>
          <w:szCs w:val="24"/>
        </w:rPr>
        <w:t xml:space="preserve"> </w:t>
      </w:r>
    </w:p>
    <w:p w14:paraId="77791669" w14:textId="77777777" w:rsidR="00CF2633" w:rsidRPr="00BD33D3" w:rsidRDefault="00CF2633" w:rsidP="00CF2633">
      <w:pPr>
        <w:pStyle w:val="Akapitzlist"/>
        <w:widowControl w:val="0"/>
        <w:suppressAutoHyphens/>
        <w:ind w:left="284"/>
        <w:jc w:val="both"/>
        <w:rPr>
          <w:rFonts w:asciiTheme="minorHAnsi" w:eastAsia="PFDinDisplayPro-Light" w:hAnsiTheme="minorHAnsi" w:cstheme="minorHAnsi"/>
          <w:color w:val="FF0000"/>
          <w:kern w:val="2"/>
          <w:sz w:val="24"/>
          <w:szCs w:val="24"/>
        </w:rPr>
      </w:pPr>
      <w:r w:rsidRPr="00BD33D3">
        <w:rPr>
          <w:rFonts w:asciiTheme="minorHAnsi" w:eastAsia="PFDinDisplayPro-Light" w:hAnsiTheme="minorHAnsi" w:cstheme="minorHAnsi"/>
          <w:b/>
          <w:color w:val="FF0000"/>
          <w:kern w:val="2"/>
          <w:sz w:val="24"/>
          <w:szCs w:val="24"/>
        </w:rPr>
        <w:t>ODPOWIEDŹ: jak w SWKO</w:t>
      </w:r>
    </w:p>
    <w:p w14:paraId="7B5DAE94" w14:textId="77777777" w:rsidR="00CF2633" w:rsidRPr="00CF2633" w:rsidRDefault="00CF2633" w:rsidP="00CF2633">
      <w:pPr>
        <w:pStyle w:val="Akapitzlist"/>
        <w:widowControl w:val="0"/>
        <w:numPr>
          <w:ilvl w:val="0"/>
          <w:numId w:val="19"/>
        </w:numPr>
        <w:tabs>
          <w:tab w:val="clear" w:pos="426"/>
          <w:tab w:val="clear" w:pos="4536"/>
          <w:tab w:val="clear" w:pos="9072"/>
        </w:tabs>
        <w:suppressAutoHyphens/>
        <w:spacing w:before="0" w:after="200" w:line="276" w:lineRule="auto"/>
        <w:ind w:left="284"/>
        <w:jc w:val="both"/>
        <w:rPr>
          <w:rFonts w:asciiTheme="minorHAnsi" w:eastAsia="PFDinDisplayPro-Light" w:hAnsiTheme="minorHAnsi" w:cstheme="minorHAnsi"/>
          <w:kern w:val="2"/>
          <w:sz w:val="24"/>
          <w:szCs w:val="24"/>
        </w:rPr>
      </w:pPr>
      <w:r w:rsidRPr="00CF2633">
        <w:rPr>
          <w:rFonts w:asciiTheme="minorHAnsi" w:eastAsia="PFDinDisplayPro-Light" w:hAnsiTheme="minorHAnsi" w:cstheme="minorHAnsi"/>
          <w:kern w:val="2"/>
          <w:sz w:val="24"/>
          <w:szCs w:val="24"/>
        </w:rPr>
        <w:t>Prosimy także o doprecyzowanie treści pkt 5 ppkt a) formularza oferty stanowiącego załącznik nr 1 do Szczegółowych Warunków Konkursu Ofert poprzez nadanie mu następującego brzmienia: „posiadamy uprawnienia do wykonywania określonej działalności lub czynności – w przypadku zaoferowania usługi udzielenia kredytu”.</w:t>
      </w:r>
      <w:r w:rsidRPr="00CF2633">
        <w:rPr>
          <w:rFonts w:asciiTheme="minorHAnsi" w:eastAsia="PFDinDisplayPro-Light" w:hAnsiTheme="minorHAnsi" w:cstheme="minorHAnsi"/>
          <w:b/>
          <w:kern w:val="2"/>
          <w:sz w:val="24"/>
          <w:szCs w:val="24"/>
        </w:rPr>
        <w:t xml:space="preserve"> </w:t>
      </w:r>
      <w:r w:rsidRPr="00BD33D3">
        <w:rPr>
          <w:rFonts w:asciiTheme="minorHAnsi" w:eastAsia="PFDinDisplayPro-Light" w:hAnsiTheme="minorHAnsi" w:cstheme="minorHAnsi"/>
          <w:b/>
          <w:color w:val="FF0000"/>
          <w:kern w:val="2"/>
          <w:sz w:val="24"/>
          <w:szCs w:val="24"/>
        </w:rPr>
        <w:t>ODPOWIEDŹ: Zgoda</w:t>
      </w:r>
    </w:p>
    <w:p w14:paraId="5A099CE7" w14:textId="77777777" w:rsidR="00BD33D3" w:rsidRPr="00BD33D3" w:rsidRDefault="00CF2633" w:rsidP="00CF2633">
      <w:pPr>
        <w:pStyle w:val="Akapitzlist"/>
        <w:widowControl w:val="0"/>
        <w:numPr>
          <w:ilvl w:val="0"/>
          <w:numId w:val="19"/>
        </w:numPr>
        <w:tabs>
          <w:tab w:val="clear" w:pos="426"/>
          <w:tab w:val="clear" w:pos="4536"/>
          <w:tab w:val="clear" w:pos="9072"/>
        </w:tabs>
        <w:suppressAutoHyphens/>
        <w:spacing w:before="0" w:after="200" w:line="276" w:lineRule="auto"/>
        <w:ind w:left="284"/>
        <w:jc w:val="both"/>
        <w:rPr>
          <w:rFonts w:asciiTheme="minorHAnsi" w:eastAsia="PFDinDisplayPro-Light" w:hAnsiTheme="minorHAnsi" w:cstheme="minorHAnsi"/>
          <w:kern w:val="2"/>
          <w:sz w:val="24"/>
          <w:szCs w:val="24"/>
        </w:rPr>
      </w:pPr>
      <w:r w:rsidRPr="00CF2633">
        <w:rPr>
          <w:rFonts w:asciiTheme="minorHAnsi" w:eastAsia="PFDinDisplayPro-Light" w:hAnsiTheme="minorHAnsi" w:cstheme="minorHAnsi"/>
          <w:kern w:val="2"/>
          <w:sz w:val="24"/>
          <w:szCs w:val="24"/>
        </w:rPr>
        <w:t>Czy Zamawiający wyrazi zgodę na wprowadzenie do treści umowy zobowiązania do dostarczania okresowych wyników finansowych (proponowana treść zobowiązania poniżej): „Zamawiający zobowiązuje się dostarczyć w okresach rocznych, do 30.07 każdego roku, sprawozdania finansowe obejmujące: bilans, rachunek zysków i strat oraz informację dodatkową za ostatni pełny rok sprawozdawczy, w kopii poświadczonej wg wyboru Spółki za zgodność z oryginałem przez Zamawiającego albo pracownika Spółki”</w:t>
      </w:r>
      <w:r w:rsidRPr="00CF2633">
        <w:rPr>
          <w:rFonts w:asciiTheme="minorHAnsi" w:eastAsia="PFDinDisplayPro-Light" w:hAnsiTheme="minorHAnsi" w:cstheme="minorHAnsi"/>
          <w:b/>
          <w:kern w:val="2"/>
          <w:sz w:val="24"/>
          <w:szCs w:val="24"/>
        </w:rPr>
        <w:t xml:space="preserve"> </w:t>
      </w:r>
    </w:p>
    <w:p w14:paraId="53FF6E75" w14:textId="56D8E658" w:rsidR="00CF2633" w:rsidRPr="00CF2633" w:rsidRDefault="00CF2633" w:rsidP="00BD33D3">
      <w:pPr>
        <w:pStyle w:val="Akapitzlist"/>
        <w:widowControl w:val="0"/>
        <w:tabs>
          <w:tab w:val="clear" w:pos="426"/>
          <w:tab w:val="clear" w:pos="4536"/>
          <w:tab w:val="clear" w:pos="9072"/>
        </w:tabs>
        <w:suppressAutoHyphens/>
        <w:spacing w:before="0" w:after="200" w:line="276" w:lineRule="auto"/>
        <w:ind w:left="284"/>
        <w:jc w:val="both"/>
        <w:rPr>
          <w:rFonts w:asciiTheme="minorHAnsi" w:eastAsia="PFDinDisplayPro-Light" w:hAnsiTheme="minorHAnsi" w:cstheme="minorHAnsi"/>
          <w:kern w:val="2"/>
          <w:sz w:val="24"/>
          <w:szCs w:val="24"/>
        </w:rPr>
      </w:pPr>
      <w:r w:rsidRPr="00BD33D3">
        <w:rPr>
          <w:rFonts w:asciiTheme="minorHAnsi" w:eastAsia="PFDinDisplayPro-Light" w:hAnsiTheme="minorHAnsi" w:cstheme="minorHAnsi"/>
          <w:b/>
          <w:color w:val="FF0000"/>
          <w:kern w:val="2"/>
          <w:sz w:val="24"/>
          <w:szCs w:val="24"/>
        </w:rPr>
        <w:t>ODPOWIEDŹ: Tak</w:t>
      </w:r>
    </w:p>
    <w:p w14:paraId="093D60BD" w14:textId="77777777" w:rsidR="00CF2633" w:rsidRPr="00CF2633" w:rsidRDefault="00CF2633" w:rsidP="00CF2633">
      <w:pPr>
        <w:pStyle w:val="Akapitzlist"/>
        <w:widowControl w:val="0"/>
        <w:numPr>
          <w:ilvl w:val="0"/>
          <w:numId w:val="19"/>
        </w:numPr>
        <w:tabs>
          <w:tab w:val="clear" w:pos="426"/>
          <w:tab w:val="clear" w:pos="4536"/>
          <w:tab w:val="clear" w:pos="9072"/>
        </w:tabs>
        <w:suppressAutoHyphens/>
        <w:spacing w:before="0" w:after="200" w:line="276" w:lineRule="auto"/>
        <w:ind w:left="284"/>
        <w:jc w:val="both"/>
        <w:rPr>
          <w:rFonts w:asciiTheme="minorHAnsi" w:eastAsia="PFDinDisplayPro-Light" w:hAnsiTheme="minorHAnsi" w:cstheme="minorHAnsi"/>
          <w:kern w:val="2"/>
          <w:sz w:val="24"/>
          <w:szCs w:val="24"/>
        </w:rPr>
      </w:pPr>
      <w:r w:rsidRPr="00CF2633">
        <w:rPr>
          <w:rFonts w:asciiTheme="minorHAnsi" w:eastAsia="PFDinDisplayPro-Light" w:hAnsiTheme="minorHAnsi" w:cstheme="minorHAnsi"/>
          <w:kern w:val="2"/>
          <w:sz w:val="24"/>
          <w:szCs w:val="24"/>
        </w:rPr>
        <w:t>Czy Zamawiający wyraża zgodę na dodanie do umowy klauzuli poufności o treści określonej poniżej:</w:t>
      </w:r>
    </w:p>
    <w:p w14:paraId="12B4EB29" w14:textId="77777777" w:rsidR="00CF2633" w:rsidRPr="00CF2633" w:rsidRDefault="00CF2633" w:rsidP="00CF2633">
      <w:pPr>
        <w:pStyle w:val="Akapitzlist"/>
        <w:widowControl w:val="0"/>
        <w:numPr>
          <w:ilvl w:val="0"/>
          <w:numId w:val="22"/>
        </w:numPr>
        <w:tabs>
          <w:tab w:val="clear" w:pos="426"/>
          <w:tab w:val="clear" w:pos="4536"/>
          <w:tab w:val="clear" w:pos="9072"/>
          <w:tab w:val="left" w:pos="142"/>
        </w:tabs>
        <w:suppressAutoHyphens/>
        <w:spacing w:before="0" w:after="0" w:line="276" w:lineRule="auto"/>
        <w:jc w:val="both"/>
        <w:rPr>
          <w:rFonts w:asciiTheme="minorHAnsi" w:eastAsia="PFDinDisplayPro-Light" w:hAnsiTheme="minorHAnsi" w:cstheme="minorHAnsi"/>
          <w:kern w:val="2"/>
          <w:sz w:val="24"/>
          <w:szCs w:val="24"/>
        </w:rPr>
      </w:pPr>
      <w:r w:rsidRPr="00CF2633">
        <w:rPr>
          <w:rFonts w:asciiTheme="minorHAnsi" w:eastAsia="PFDinDisplayPro-Light" w:hAnsiTheme="minorHAnsi" w:cstheme="minorHAnsi"/>
          <w:kern w:val="2"/>
          <w:sz w:val="24"/>
          <w:szCs w:val="24"/>
        </w:rPr>
        <w:t xml:space="preserve">Z zastrzeżeniem postanowień ustępu 2, strony Umowy zobowiązują się do zachowania w tajemnicy wszelkich informacji zawartych w niniejszej umowie, w szczególności wartości Umowy, prowizji, a także informacji uzyskanych w związku z wykonywaniem niniejszej Umowy. </w:t>
      </w:r>
    </w:p>
    <w:p w14:paraId="41AE35B9" w14:textId="584F5767" w:rsidR="00CF2633" w:rsidRPr="00BD33D3" w:rsidRDefault="00CF2633" w:rsidP="00CF2633">
      <w:pPr>
        <w:pStyle w:val="Akapitzlist"/>
        <w:widowControl w:val="0"/>
        <w:tabs>
          <w:tab w:val="left" w:pos="142"/>
        </w:tabs>
        <w:suppressAutoHyphens/>
        <w:spacing w:after="0"/>
        <w:ind w:left="644"/>
        <w:jc w:val="both"/>
        <w:rPr>
          <w:rFonts w:asciiTheme="minorHAnsi" w:eastAsia="PFDinDisplayPro-Light" w:hAnsiTheme="minorHAnsi" w:cstheme="minorHAnsi"/>
          <w:color w:val="FF0000"/>
          <w:kern w:val="2"/>
          <w:sz w:val="24"/>
          <w:szCs w:val="24"/>
        </w:rPr>
      </w:pPr>
      <w:r w:rsidRPr="00BD33D3">
        <w:rPr>
          <w:rFonts w:asciiTheme="minorHAnsi" w:eastAsia="PFDinDisplayPro-Light" w:hAnsiTheme="minorHAnsi" w:cstheme="minorHAnsi"/>
          <w:b/>
          <w:color w:val="FF0000"/>
          <w:kern w:val="2"/>
          <w:sz w:val="24"/>
          <w:szCs w:val="24"/>
        </w:rPr>
        <w:t>ODPOWIEDŹ</w:t>
      </w:r>
      <w:r w:rsidRPr="00BD33D3">
        <w:rPr>
          <w:rFonts w:asciiTheme="minorHAnsi" w:eastAsia="PFDinDisplayPro-Light" w:hAnsiTheme="minorHAnsi" w:cstheme="minorHAnsi"/>
          <w:color w:val="FF0000"/>
          <w:kern w:val="2"/>
          <w:sz w:val="24"/>
          <w:szCs w:val="24"/>
        </w:rPr>
        <w:t>:</w:t>
      </w:r>
      <w:r w:rsidR="00BD33D3">
        <w:rPr>
          <w:rFonts w:asciiTheme="minorHAnsi" w:eastAsia="PFDinDisplayPro-Light" w:hAnsiTheme="minorHAnsi" w:cstheme="minorHAnsi"/>
          <w:color w:val="FF0000"/>
          <w:kern w:val="2"/>
          <w:sz w:val="24"/>
          <w:szCs w:val="24"/>
        </w:rPr>
        <w:t xml:space="preserve"> </w:t>
      </w:r>
      <w:r w:rsidRPr="00BD33D3">
        <w:rPr>
          <w:rFonts w:asciiTheme="minorHAnsi" w:eastAsia="PFDinDisplayPro-Light" w:hAnsiTheme="minorHAnsi" w:cstheme="minorHAnsi"/>
          <w:b/>
          <w:color w:val="FF0000"/>
          <w:kern w:val="2"/>
          <w:sz w:val="24"/>
          <w:szCs w:val="24"/>
        </w:rPr>
        <w:t>Tak</w:t>
      </w:r>
    </w:p>
    <w:p w14:paraId="534FCC07" w14:textId="77777777" w:rsidR="00CF2633" w:rsidRPr="00CF2633" w:rsidRDefault="00CF2633" w:rsidP="00CF2633">
      <w:pPr>
        <w:widowControl w:val="0"/>
        <w:numPr>
          <w:ilvl w:val="0"/>
          <w:numId w:val="22"/>
        </w:numPr>
        <w:tabs>
          <w:tab w:val="left" w:pos="142"/>
        </w:tabs>
        <w:suppressAutoHyphens/>
        <w:spacing w:line="276" w:lineRule="auto"/>
        <w:jc w:val="both"/>
        <w:rPr>
          <w:rFonts w:asciiTheme="minorHAnsi" w:eastAsia="PFDinDisplayPro-Light" w:hAnsiTheme="minorHAnsi" w:cstheme="minorHAnsi"/>
          <w:kern w:val="2"/>
          <w:sz w:val="24"/>
          <w:szCs w:val="24"/>
        </w:rPr>
      </w:pPr>
      <w:r w:rsidRPr="00CF2633">
        <w:rPr>
          <w:rFonts w:asciiTheme="minorHAnsi" w:eastAsia="PFDinDisplayPro-Light" w:hAnsiTheme="minorHAnsi" w:cstheme="minorHAnsi"/>
          <w:kern w:val="2"/>
          <w:sz w:val="24"/>
          <w:szCs w:val="24"/>
        </w:rPr>
        <w:t>Obowiązek zachowania tajemnicy nie dotyczy informacji, których obowiązek ujawnienia wynika z bezwzględnie obowiązujących przepisów prawa, w szczególności związanych z obowiązkami publikacji informacji bieżących i okresowych przekazywanych przez emitentów papierów wartościowych dopuszczonych lub będących przedmiotem ubiegania się o dopuszczenie do obrotu na rynku oficjalnych notowań giełdowych w rozumieniu ustawy z dnia 29 lipca 2005 roku o obrocie instrumentami finansowymi, decyzji władz, orzeczeń sądowych, jak również informacji niezbędnych Spółce do dochodzenia wierzytelności od Dłużników.</w:t>
      </w:r>
    </w:p>
    <w:p w14:paraId="37530FDF" w14:textId="77777777" w:rsidR="00CF2633" w:rsidRPr="00CF2633" w:rsidRDefault="00CF2633" w:rsidP="00CF2633">
      <w:pPr>
        <w:pStyle w:val="Akapitzlist"/>
        <w:widowControl w:val="0"/>
        <w:numPr>
          <w:ilvl w:val="0"/>
          <w:numId w:val="19"/>
        </w:numPr>
        <w:tabs>
          <w:tab w:val="clear" w:pos="426"/>
          <w:tab w:val="clear" w:pos="4536"/>
          <w:tab w:val="clear" w:pos="9072"/>
        </w:tabs>
        <w:suppressAutoHyphens/>
        <w:spacing w:before="0" w:after="200" w:line="276" w:lineRule="auto"/>
        <w:ind w:left="142" w:hanging="142"/>
        <w:jc w:val="both"/>
        <w:rPr>
          <w:rFonts w:asciiTheme="minorHAnsi" w:eastAsia="PFDinDisplayPro-Light" w:hAnsiTheme="minorHAnsi" w:cstheme="minorHAnsi"/>
          <w:kern w:val="2"/>
          <w:sz w:val="24"/>
          <w:szCs w:val="24"/>
        </w:rPr>
      </w:pPr>
      <w:r w:rsidRPr="00CF2633">
        <w:rPr>
          <w:rFonts w:asciiTheme="minorHAnsi" w:eastAsia="PFDinDisplayPro-Light" w:hAnsiTheme="minorHAnsi" w:cstheme="minorHAnsi"/>
          <w:kern w:val="2"/>
          <w:sz w:val="24"/>
          <w:szCs w:val="24"/>
        </w:rPr>
        <w:t xml:space="preserve">W związku ze standardami korporacyjnymi obowiązującymi u Wykonawcy prosimy o wyrażenie zgody na wprowadzenie do umowy następujących zapisów: </w:t>
      </w:r>
    </w:p>
    <w:p w14:paraId="0894A400" w14:textId="77777777" w:rsidR="00CF2633" w:rsidRPr="00CF2633" w:rsidRDefault="00CF2633" w:rsidP="00CF2633">
      <w:pPr>
        <w:widowControl w:val="0"/>
        <w:suppressAutoHyphens/>
        <w:ind w:left="142" w:hanging="142"/>
        <w:jc w:val="both"/>
        <w:rPr>
          <w:rFonts w:asciiTheme="minorHAnsi" w:eastAsia="PFDinDisplayPro-Light" w:hAnsiTheme="minorHAnsi" w:cstheme="minorHAnsi"/>
          <w:kern w:val="2"/>
          <w:sz w:val="24"/>
          <w:szCs w:val="24"/>
        </w:rPr>
      </w:pPr>
      <w:r w:rsidRPr="00CF2633">
        <w:rPr>
          <w:rFonts w:asciiTheme="minorHAnsi" w:eastAsia="PFDinDisplayPro-Light" w:hAnsiTheme="minorHAnsi" w:cstheme="minorHAnsi"/>
          <w:kern w:val="2"/>
          <w:sz w:val="24"/>
          <w:szCs w:val="24"/>
        </w:rPr>
        <w:t>„1.  Wykonawca oświadcza, iż przyjął Kodeks Etyczny Grupy Kapitałowej (Kodeks) w skład której wchodzi Wykonawca.</w:t>
      </w:r>
    </w:p>
    <w:p w14:paraId="49643A23" w14:textId="77777777" w:rsidR="00CF2633" w:rsidRPr="00CF2633" w:rsidRDefault="00CF2633" w:rsidP="00CF2633">
      <w:pPr>
        <w:widowControl w:val="0"/>
        <w:suppressAutoHyphens/>
        <w:ind w:left="142" w:hanging="142"/>
        <w:jc w:val="both"/>
        <w:rPr>
          <w:rFonts w:asciiTheme="minorHAnsi" w:eastAsia="PFDinDisplayPro-Light" w:hAnsiTheme="minorHAnsi" w:cstheme="minorHAnsi"/>
          <w:kern w:val="2"/>
          <w:sz w:val="24"/>
          <w:szCs w:val="24"/>
        </w:rPr>
      </w:pPr>
      <w:r w:rsidRPr="00CF2633">
        <w:rPr>
          <w:rFonts w:asciiTheme="minorHAnsi" w:eastAsia="PFDinDisplayPro-Light" w:hAnsiTheme="minorHAnsi" w:cstheme="minorHAnsi"/>
          <w:kern w:val="2"/>
          <w:sz w:val="24"/>
          <w:szCs w:val="24"/>
        </w:rPr>
        <w:t>2. Zamawiający zgadza się respektować i przestrzegać postanowień Kodeksu, zamieszczonego na stronie internetowej Dostawcy: http://*</w:t>
      </w:r>
    </w:p>
    <w:p w14:paraId="25173C04" w14:textId="77777777" w:rsidR="00CF2633" w:rsidRPr="00CF2633" w:rsidRDefault="00CF2633" w:rsidP="00CF2633">
      <w:pPr>
        <w:widowControl w:val="0"/>
        <w:suppressAutoHyphens/>
        <w:ind w:left="142" w:hanging="142"/>
        <w:jc w:val="both"/>
        <w:rPr>
          <w:rFonts w:asciiTheme="minorHAnsi" w:eastAsia="PFDinDisplayPro-Light" w:hAnsiTheme="minorHAnsi" w:cstheme="minorHAnsi"/>
          <w:kern w:val="2"/>
          <w:sz w:val="24"/>
          <w:szCs w:val="24"/>
        </w:rPr>
      </w:pPr>
      <w:r w:rsidRPr="00CF2633">
        <w:rPr>
          <w:rFonts w:asciiTheme="minorHAnsi" w:eastAsia="PFDinDisplayPro-Light" w:hAnsiTheme="minorHAnsi" w:cstheme="minorHAnsi"/>
          <w:kern w:val="2"/>
          <w:sz w:val="24"/>
          <w:szCs w:val="24"/>
        </w:rPr>
        <w:t>3.  Każde naruszenie wymogów określonych w Kodeksie daje prawo Wykonawcy do rozwiązania Umowy”.</w:t>
      </w:r>
    </w:p>
    <w:p w14:paraId="13FC0E9A" w14:textId="507C7D55" w:rsidR="00E5241E" w:rsidRPr="00BD33D3" w:rsidRDefault="00E5241E" w:rsidP="00E5241E">
      <w:pPr>
        <w:widowControl w:val="0"/>
        <w:tabs>
          <w:tab w:val="left" w:pos="142"/>
        </w:tabs>
        <w:suppressAutoHyphens/>
        <w:ind w:left="0"/>
        <w:jc w:val="both"/>
        <w:rPr>
          <w:rFonts w:asciiTheme="minorHAnsi" w:eastAsia="PFDinDisplayPro-Light" w:hAnsiTheme="minorHAnsi" w:cstheme="minorHAnsi"/>
          <w:color w:val="FF0000"/>
          <w:kern w:val="2"/>
          <w:sz w:val="24"/>
          <w:szCs w:val="24"/>
        </w:rPr>
      </w:pPr>
      <w:r w:rsidRPr="00BD33D3">
        <w:rPr>
          <w:rFonts w:asciiTheme="minorHAnsi" w:eastAsia="PFDinDisplayPro-Light" w:hAnsiTheme="minorHAnsi" w:cstheme="minorHAnsi"/>
          <w:b/>
          <w:color w:val="FF0000"/>
          <w:kern w:val="2"/>
          <w:sz w:val="24"/>
          <w:szCs w:val="24"/>
        </w:rPr>
        <w:t>ODPOWIEDŹ</w:t>
      </w:r>
      <w:r w:rsidRPr="00BD33D3">
        <w:rPr>
          <w:rFonts w:asciiTheme="minorHAnsi" w:eastAsia="PFDinDisplayPro-Light" w:hAnsiTheme="minorHAnsi" w:cstheme="minorHAnsi"/>
          <w:color w:val="FF0000"/>
          <w:kern w:val="2"/>
          <w:sz w:val="24"/>
          <w:szCs w:val="24"/>
        </w:rPr>
        <w:t xml:space="preserve">: </w:t>
      </w:r>
      <w:r w:rsidR="00BC21B7">
        <w:rPr>
          <w:rFonts w:asciiTheme="minorHAnsi" w:eastAsia="PFDinDisplayPro-Light" w:hAnsiTheme="minorHAnsi" w:cstheme="minorHAnsi"/>
          <w:b/>
          <w:color w:val="FF0000"/>
          <w:kern w:val="2"/>
          <w:sz w:val="24"/>
          <w:szCs w:val="24"/>
        </w:rPr>
        <w:t>Brak zgody</w:t>
      </w:r>
    </w:p>
    <w:p w14:paraId="73782CE3" w14:textId="77777777" w:rsidR="00CF2633" w:rsidRPr="00CF2633" w:rsidRDefault="00CF2633" w:rsidP="00CF2633">
      <w:pPr>
        <w:widowControl w:val="0"/>
        <w:suppressAutoHyphens/>
        <w:ind w:left="142" w:hanging="142"/>
        <w:jc w:val="both"/>
        <w:rPr>
          <w:rFonts w:asciiTheme="minorHAnsi" w:eastAsia="PFDinDisplayPro-Light" w:hAnsiTheme="minorHAnsi" w:cstheme="minorHAnsi"/>
          <w:kern w:val="2"/>
          <w:sz w:val="24"/>
          <w:szCs w:val="24"/>
        </w:rPr>
      </w:pPr>
    </w:p>
    <w:p w14:paraId="645EFF9E" w14:textId="77777777" w:rsidR="00CF2633" w:rsidRPr="00CF2633" w:rsidRDefault="00CF2633" w:rsidP="00CF2633">
      <w:pPr>
        <w:pStyle w:val="Akapitzlist"/>
        <w:widowControl w:val="0"/>
        <w:numPr>
          <w:ilvl w:val="0"/>
          <w:numId w:val="19"/>
        </w:numPr>
        <w:tabs>
          <w:tab w:val="clear" w:pos="426"/>
          <w:tab w:val="clear" w:pos="4536"/>
          <w:tab w:val="clear" w:pos="9072"/>
        </w:tabs>
        <w:suppressAutoHyphens/>
        <w:spacing w:before="0" w:after="200" w:line="276" w:lineRule="auto"/>
        <w:ind w:left="142" w:hanging="142"/>
        <w:jc w:val="both"/>
        <w:rPr>
          <w:rFonts w:asciiTheme="minorHAnsi" w:eastAsia="PFDinDisplayPro-Light" w:hAnsiTheme="minorHAnsi" w:cstheme="minorHAnsi"/>
          <w:kern w:val="2"/>
          <w:sz w:val="24"/>
          <w:szCs w:val="24"/>
        </w:rPr>
      </w:pPr>
      <w:r w:rsidRPr="00CF2633">
        <w:rPr>
          <w:rFonts w:asciiTheme="minorHAnsi" w:eastAsia="PFDinDisplayPro-Light" w:hAnsiTheme="minorHAnsi" w:cstheme="minorHAnsi"/>
          <w:kern w:val="2"/>
          <w:sz w:val="24"/>
          <w:szCs w:val="24"/>
        </w:rPr>
        <w:t xml:space="preserve">W związku ze standardami korporacyjnymi obowiązującymi u Wykonawcy prosimy o wyrażenie zgody na wprowadzenie do umowy następujących zapisów: </w:t>
      </w:r>
    </w:p>
    <w:p w14:paraId="2B8133AE" w14:textId="77777777" w:rsidR="00CF2633" w:rsidRPr="00CF2633" w:rsidRDefault="00CF2633" w:rsidP="00CF2633">
      <w:pPr>
        <w:pStyle w:val="Akapitzlist"/>
        <w:widowControl w:val="0"/>
        <w:numPr>
          <w:ilvl w:val="0"/>
          <w:numId w:val="20"/>
        </w:numPr>
        <w:tabs>
          <w:tab w:val="clear" w:pos="426"/>
          <w:tab w:val="clear" w:pos="4536"/>
          <w:tab w:val="clear" w:pos="9072"/>
        </w:tabs>
        <w:suppressAutoHyphens/>
        <w:spacing w:before="0" w:after="0" w:line="276" w:lineRule="auto"/>
        <w:ind w:left="142" w:hanging="142"/>
        <w:jc w:val="both"/>
        <w:rPr>
          <w:rFonts w:asciiTheme="minorHAnsi" w:eastAsia="PFDinDisplayPro-Light" w:hAnsiTheme="minorHAnsi" w:cstheme="minorHAnsi"/>
          <w:kern w:val="2"/>
          <w:sz w:val="24"/>
          <w:szCs w:val="24"/>
        </w:rPr>
      </w:pPr>
      <w:r w:rsidRPr="00CF2633">
        <w:rPr>
          <w:rFonts w:asciiTheme="minorHAnsi" w:eastAsia="PFDinDisplayPro-Light" w:hAnsiTheme="minorHAnsi" w:cstheme="minorHAnsi"/>
          <w:kern w:val="2"/>
          <w:sz w:val="24"/>
          <w:szCs w:val="24"/>
        </w:rPr>
        <w:t xml:space="preserve">Wykonawca XXX przyjął wytyczne Grupy Kapitałowej w skład której wchodzi Wykonawca XXX  dotyczące zgodności na poziomie międzynarodowym w zakresie korporacyjnej odpowiedzialności karnej podmiotów zbiorowych za czyny zabronione pod groźbą kary” (dalej Wytyczne), których treść znajduje się na stronie www  pod następującym linkiem (**). </w:t>
      </w:r>
    </w:p>
    <w:p w14:paraId="16A8678A" w14:textId="77777777" w:rsidR="00CF2633" w:rsidRPr="00CF2633" w:rsidRDefault="00CF2633" w:rsidP="00CF2633">
      <w:pPr>
        <w:pStyle w:val="Akapitzlist"/>
        <w:widowControl w:val="0"/>
        <w:numPr>
          <w:ilvl w:val="0"/>
          <w:numId w:val="20"/>
        </w:numPr>
        <w:tabs>
          <w:tab w:val="clear" w:pos="426"/>
          <w:tab w:val="clear" w:pos="4536"/>
          <w:tab w:val="clear" w:pos="9072"/>
        </w:tabs>
        <w:suppressAutoHyphens/>
        <w:spacing w:before="0" w:after="0" w:line="276" w:lineRule="auto"/>
        <w:ind w:left="142" w:hanging="142"/>
        <w:jc w:val="both"/>
        <w:rPr>
          <w:rFonts w:asciiTheme="minorHAnsi" w:eastAsia="PFDinDisplayPro-Light" w:hAnsiTheme="minorHAnsi" w:cstheme="minorHAnsi"/>
          <w:kern w:val="2"/>
          <w:sz w:val="24"/>
          <w:szCs w:val="24"/>
        </w:rPr>
      </w:pPr>
      <w:r w:rsidRPr="00CF2633">
        <w:rPr>
          <w:rFonts w:asciiTheme="minorHAnsi" w:eastAsia="PFDinDisplayPro-Light" w:hAnsiTheme="minorHAnsi" w:cstheme="minorHAnsi"/>
          <w:kern w:val="2"/>
          <w:sz w:val="24"/>
          <w:szCs w:val="24"/>
        </w:rPr>
        <w:t>Zamawiający niniejszym oświadcza, że zapoznał się z Wytycznymi.</w:t>
      </w:r>
    </w:p>
    <w:p w14:paraId="5598DDFE" w14:textId="77777777" w:rsidR="00CF2633" w:rsidRPr="00CF2633" w:rsidRDefault="00CF2633" w:rsidP="00CF2633">
      <w:pPr>
        <w:pStyle w:val="Akapitzlist"/>
        <w:widowControl w:val="0"/>
        <w:numPr>
          <w:ilvl w:val="0"/>
          <w:numId w:val="19"/>
        </w:numPr>
        <w:tabs>
          <w:tab w:val="clear" w:pos="426"/>
          <w:tab w:val="clear" w:pos="4536"/>
          <w:tab w:val="clear" w:pos="9072"/>
        </w:tabs>
        <w:suppressAutoHyphens/>
        <w:spacing w:before="0" w:after="0" w:line="276" w:lineRule="auto"/>
        <w:ind w:left="142" w:hanging="142"/>
        <w:jc w:val="both"/>
        <w:rPr>
          <w:rFonts w:asciiTheme="minorHAnsi" w:eastAsia="PFDinDisplayPro-Light" w:hAnsiTheme="minorHAnsi" w:cstheme="minorHAnsi"/>
          <w:kern w:val="2"/>
          <w:sz w:val="24"/>
          <w:szCs w:val="24"/>
        </w:rPr>
      </w:pPr>
      <w:r w:rsidRPr="00CF2633">
        <w:rPr>
          <w:rFonts w:asciiTheme="minorHAnsi" w:eastAsia="PFDinDisplayPro-Light" w:hAnsiTheme="minorHAnsi" w:cstheme="minorHAnsi"/>
          <w:kern w:val="2"/>
          <w:sz w:val="24"/>
          <w:szCs w:val="24"/>
        </w:rPr>
        <w:t>W związku ze standardami korporacyjnymi obowiązującymi u Wykonawcy prosimy o wyrażenie zgody na wprowadzenie do umowy następujących zapisów:</w:t>
      </w:r>
    </w:p>
    <w:p w14:paraId="64893057" w14:textId="77777777" w:rsidR="00CF2633" w:rsidRPr="00CF2633" w:rsidRDefault="00CF2633" w:rsidP="00CF2633">
      <w:pPr>
        <w:widowControl w:val="0"/>
        <w:suppressAutoHyphens/>
        <w:ind w:left="142" w:hanging="142"/>
        <w:jc w:val="both"/>
        <w:rPr>
          <w:rFonts w:asciiTheme="minorHAnsi" w:eastAsia="PFDinDisplayPro-Light" w:hAnsiTheme="minorHAnsi" w:cstheme="minorHAnsi"/>
          <w:kern w:val="2"/>
          <w:sz w:val="24"/>
          <w:szCs w:val="24"/>
        </w:rPr>
      </w:pPr>
      <w:r w:rsidRPr="00CF2633">
        <w:rPr>
          <w:rFonts w:asciiTheme="minorHAnsi" w:eastAsia="PFDinDisplayPro-Light" w:hAnsiTheme="minorHAnsi" w:cstheme="minorHAnsi"/>
          <w:kern w:val="2"/>
          <w:sz w:val="24"/>
          <w:szCs w:val="24"/>
        </w:rPr>
        <w:t>Klauzula salwatoryjna</w:t>
      </w:r>
    </w:p>
    <w:p w14:paraId="7E1055FD" w14:textId="77777777" w:rsidR="00CF2633" w:rsidRPr="00CF2633" w:rsidRDefault="00CF2633" w:rsidP="00CF2633">
      <w:pPr>
        <w:pStyle w:val="Akapitzlist"/>
        <w:widowControl w:val="0"/>
        <w:numPr>
          <w:ilvl w:val="0"/>
          <w:numId w:val="21"/>
        </w:numPr>
        <w:tabs>
          <w:tab w:val="clear" w:pos="426"/>
          <w:tab w:val="clear" w:pos="4536"/>
          <w:tab w:val="clear" w:pos="9072"/>
        </w:tabs>
        <w:suppressAutoHyphens/>
        <w:spacing w:before="0" w:after="0" w:line="276" w:lineRule="auto"/>
        <w:ind w:left="142" w:hanging="142"/>
        <w:jc w:val="both"/>
        <w:rPr>
          <w:rFonts w:asciiTheme="minorHAnsi" w:eastAsia="PFDinDisplayPro-Light" w:hAnsiTheme="minorHAnsi" w:cstheme="minorHAnsi"/>
          <w:kern w:val="2"/>
          <w:sz w:val="24"/>
          <w:szCs w:val="24"/>
        </w:rPr>
      </w:pPr>
      <w:r w:rsidRPr="00CF2633">
        <w:rPr>
          <w:rFonts w:asciiTheme="minorHAnsi" w:eastAsia="PFDinDisplayPro-Light" w:hAnsiTheme="minorHAnsi" w:cstheme="minorHAnsi"/>
          <w:kern w:val="2"/>
          <w:sz w:val="24"/>
          <w:szCs w:val="24"/>
        </w:rPr>
        <w:t xml:space="preserve">Strony oświadczają iż w przypadku, gdy którekolwiek z postanowień Umowy, z mocy prawa lub ostatecznego albo prawomocnego orzeczenia jakiegokolwiek organu administracyjnego lub sądu, zostaną uznane za nieważne lub nieskuteczne, pozostałe postanowienia Umowy zachowują pełną moc i skuteczność. </w:t>
      </w:r>
    </w:p>
    <w:p w14:paraId="53BFC9B0" w14:textId="77777777" w:rsidR="00CF2633" w:rsidRPr="00CF2633" w:rsidRDefault="00CF2633" w:rsidP="00CF2633">
      <w:pPr>
        <w:pStyle w:val="Akapitzlist"/>
        <w:widowControl w:val="0"/>
        <w:numPr>
          <w:ilvl w:val="0"/>
          <w:numId w:val="21"/>
        </w:numPr>
        <w:tabs>
          <w:tab w:val="clear" w:pos="426"/>
          <w:tab w:val="clear" w:pos="4536"/>
          <w:tab w:val="clear" w:pos="9072"/>
        </w:tabs>
        <w:suppressAutoHyphens/>
        <w:spacing w:before="0" w:after="0" w:line="276" w:lineRule="auto"/>
        <w:ind w:left="142" w:hanging="142"/>
        <w:jc w:val="both"/>
        <w:rPr>
          <w:rFonts w:asciiTheme="minorHAnsi" w:eastAsia="PFDinDisplayPro-Light" w:hAnsiTheme="minorHAnsi" w:cstheme="minorHAnsi"/>
          <w:kern w:val="2"/>
          <w:sz w:val="24"/>
          <w:szCs w:val="24"/>
        </w:rPr>
      </w:pPr>
      <w:r w:rsidRPr="00CF2633">
        <w:rPr>
          <w:rFonts w:asciiTheme="minorHAnsi" w:eastAsia="PFDinDisplayPro-Light" w:hAnsiTheme="minorHAnsi" w:cstheme="minorHAnsi"/>
          <w:kern w:val="2"/>
          <w:sz w:val="24"/>
          <w:szCs w:val="24"/>
        </w:rPr>
        <w:t>Postanowienia Umowy nieważne lub nieskuteczne, zgodnie z ust. 1 zostaną zastąpione, na mocy Umowy, postanowieniami ważnymi w świetle prawa i w pełni skutecznymi, które wywołują skutki prawne zapewniające możliwie zbliżone do pierwotnych korzyści gospodarcze dla każdej ze Stron.</w:t>
      </w:r>
    </w:p>
    <w:p w14:paraId="7FA94BA9" w14:textId="77777777" w:rsidR="00CF2633" w:rsidRPr="00CF2633" w:rsidRDefault="00CF2633" w:rsidP="00CF2633">
      <w:pPr>
        <w:numPr>
          <w:ilvl w:val="0"/>
          <w:numId w:val="21"/>
        </w:numPr>
        <w:spacing w:after="200" w:line="276" w:lineRule="auto"/>
        <w:ind w:left="142" w:hanging="142"/>
        <w:contextualSpacing/>
        <w:jc w:val="both"/>
        <w:rPr>
          <w:rFonts w:asciiTheme="minorHAnsi" w:eastAsia="PFDinDisplayPro-Light" w:hAnsiTheme="minorHAnsi" w:cstheme="minorHAnsi"/>
          <w:kern w:val="2"/>
          <w:sz w:val="24"/>
          <w:szCs w:val="24"/>
        </w:rPr>
      </w:pPr>
      <w:r w:rsidRPr="00CF2633">
        <w:rPr>
          <w:rFonts w:asciiTheme="minorHAnsi" w:eastAsia="PFDinDisplayPro-Light" w:hAnsiTheme="minorHAnsi" w:cstheme="minorHAnsi"/>
          <w:kern w:val="2"/>
          <w:sz w:val="24"/>
          <w:szCs w:val="24"/>
        </w:rPr>
        <w:t>Jeżeli postanowień Umowy nie da się zastąpić postanowieniami ważnymi i w pełni skutecznymi albo jeżeli okaże się, że Umowa zostanie uznana za nieważną bądź nieskuteczną wówczas Pożyczkobiorca zwraca Pożyczkodawcy równowartość kwoty pożyczki wskazanej w §____ Umowy wraz z odsetkami ustawowymi za opóźnienie w transakcjach handlowych liczonymi od dnia udzielenia pożyczki do dnia zwrotu na rzecz Pożyczkodawcy w terminie 14 dni od dnia uznania Umowy za nieważną bądź nieskuteczną na mocy prawomocnego orzeczenia jakiegokolwiek organu administracyjnego lub sądu”.</w:t>
      </w:r>
    </w:p>
    <w:p w14:paraId="7529C009" w14:textId="77777777" w:rsidR="00BD33D3" w:rsidRPr="00BD33D3" w:rsidRDefault="00BD33D3" w:rsidP="00BD33D3">
      <w:pPr>
        <w:widowControl w:val="0"/>
        <w:tabs>
          <w:tab w:val="left" w:pos="142"/>
        </w:tabs>
        <w:suppressAutoHyphens/>
        <w:ind w:left="0"/>
        <w:jc w:val="both"/>
        <w:rPr>
          <w:rFonts w:asciiTheme="minorHAnsi" w:eastAsia="PFDinDisplayPro-Light" w:hAnsiTheme="minorHAnsi" w:cstheme="minorHAnsi"/>
          <w:color w:val="FF0000"/>
          <w:kern w:val="2"/>
          <w:sz w:val="24"/>
          <w:szCs w:val="24"/>
        </w:rPr>
      </w:pPr>
      <w:r w:rsidRPr="00BD33D3">
        <w:rPr>
          <w:rFonts w:asciiTheme="minorHAnsi" w:eastAsia="PFDinDisplayPro-Light" w:hAnsiTheme="minorHAnsi" w:cstheme="minorHAnsi"/>
          <w:b/>
          <w:color w:val="FF0000"/>
          <w:kern w:val="2"/>
          <w:sz w:val="24"/>
          <w:szCs w:val="24"/>
        </w:rPr>
        <w:t>ODPOWIEDŹ</w:t>
      </w:r>
      <w:r w:rsidRPr="00BD33D3">
        <w:rPr>
          <w:rFonts w:asciiTheme="minorHAnsi" w:eastAsia="PFDinDisplayPro-Light" w:hAnsiTheme="minorHAnsi" w:cstheme="minorHAnsi"/>
          <w:color w:val="FF0000"/>
          <w:kern w:val="2"/>
          <w:sz w:val="24"/>
          <w:szCs w:val="24"/>
        </w:rPr>
        <w:t xml:space="preserve">: </w:t>
      </w:r>
      <w:r w:rsidRPr="00BD33D3">
        <w:rPr>
          <w:rFonts w:asciiTheme="minorHAnsi" w:eastAsia="PFDinDisplayPro-Light" w:hAnsiTheme="minorHAnsi" w:cstheme="minorHAnsi"/>
          <w:b/>
          <w:color w:val="FF0000"/>
          <w:kern w:val="2"/>
          <w:sz w:val="24"/>
          <w:szCs w:val="24"/>
        </w:rPr>
        <w:t>Tak</w:t>
      </w:r>
    </w:p>
    <w:p w14:paraId="55D7E776" w14:textId="77777777" w:rsidR="00CF2633" w:rsidRPr="00CF2633" w:rsidRDefault="00CF2633" w:rsidP="00CF2633">
      <w:pPr>
        <w:pStyle w:val="Akapitzlist"/>
        <w:widowControl w:val="0"/>
        <w:numPr>
          <w:ilvl w:val="0"/>
          <w:numId w:val="19"/>
        </w:numPr>
        <w:tabs>
          <w:tab w:val="clear" w:pos="426"/>
          <w:tab w:val="clear" w:pos="4536"/>
          <w:tab w:val="clear" w:pos="9072"/>
        </w:tabs>
        <w:suppressAutoHyphens/>
        <w:spacing w:before="0" w:after="200" w:line="276" w:lineRule="auto"/>
        <w:ind w:left="142" w:hanging="142"/>
        <w:jc w:val="both"/>
        <w:rPr>
          <w:rFonts w:asciiTheme="minorHAnsi" w:eastAsia="PFDinDisplayPro-Light" w:hAnsiTheme="minorHAnsi" w:cstheme="minorHAnsi"/>
          <w:kern w:val="2"/>
          <w:sz w:val="24"/>
          <w:szCs w:val="24"/>
        </w:rPr>
      </w:pPr>
      <w:r w:rsidRPr="00CF2633">
        <w:rPr>
          <w:rFonts w:asciiTheme="minorHAnsi" w:eastAsia="PFDinDisplayPro-Light" w:hAnsiTheme="minorHAnsi" w:cstheme="minorHAnsi"/>
          <w:kern w:val="2"/>
          <w:sz w:val="24"/>
          <w:szCs w:val="24"/>
        </w:rPr>
        <w:t>W związku ze standardami korporacyjnymi obowiązującymi u Wykonawcy prosimy o wyrażenie zgody na wprowadzenie do umowy następujących zapisów:</w:t>
      </w:r>
    </w:p>
    <w:p w14:paraId="56D7901A" w14:textId="77777777" w:rsidR="00CF2633" w:rsidRPr="00CF2633" w:rsidRDefault="00CF2633" w:rsidP="00CF2633">
      <w:pPr>
        <w:widowControl w:val="0"/>
        <w:suppressAutoHyphens/>
        <w:ind w:left="142" w:hanging="142"/>
        <w:jc w:val="both"/>
        <w:rPr>
          <w:rFonts w:asciiTheme="minorHAnsi" w:eastAsia="PFDinDisplayPro-Light" w:hAnsiTheme="minorHAnsi" w:cstheme="minorHAnsi"/>
          <w:kern w:val="2"/>
          <w:sz w:val="24"/>
          <w:szCs w:val="24"/>
        </w:rPr>
      </w:pPr>
      <w:r w:rsidRPr="00CF2633">
        <w:rPr>
          <w:rFonts w:asciiTheme="minorHAnsi" w:eastAsia="PFDinDisplayPro-Light" w:hAnsiTheme="minorHAnsi" w:cstheme="minorHAnsi"/>
          <w:kern w:val="2"/>
          <w:sz w:val="24"/>
          <w:szCs w:val="24"/>
        </w:rPr>
        <w:t>Klauzula ochrony danych osobowych</w:t>
      </w:r>
    </w:p>
    <w:p w14:paraId="26C0276A" w14:textId="77777777" w:rsidR="00CF2633" w:rsidRPr="00CF2633" w:rsidRDefault="00CF2633" w:rsidP="00CF2633">
      <w:pPr>
        <w:widowControl w:val="0"/>
        <w:suppressAutoHyphens/>
        <w:ind w:left="142" w:hanging="142"/>
        <w:jc w:val="both"/>
        <w:rPr>
          <w:rFonts w:asciiTheme="minorHAnsi" w:eastAsia="PFDinDisplayPro-Light" w:hAnsiTheme="minorHAnsi" w:cstheme="minorHAnsi"/>
          <w:kern w:val="2"/>
          <w:sz w:val="24"/>
          <w:szCs w:val="24"/>
        </w:rPr>
      </w:pPr>
    </w:p>
    <w:p w14:paraId="34B4CB8D" w14:textId="77777777" w:rsidR="00CF2633" w:rsidRPr="00CF2633" w:rsidRDefault="00CF2633" w:rsidP="00CF2633">
      <w:pPr>
        <w:widowControl w:val="0"/>
        <w:suppressAutoHyphens/>
        <w:ind w:left="142" w:hanging="142"/>
        <w:jc w:val="both"/>
        <w:rPr>
          <w:rFonts w:asciiTheme="minorHAnsi" w:eastAsia="PFDinDisplayPro-Light" w:hAnsiTheme="minorHAnsi" w:cstheme="minorHAnsi"/>
          <w:kern w:val="2"/>
          <w:sz w:val="24"/>
          <w:szCs w:val="24"/>
        </w:rPr>
      </w:pPr>
      <w:r w:rsidRPr="00CF2633">
        <w:rPr>
          <w:rFonts w:asciiTheme="minorHAnsi" w:eastAsia="PFDinDisplayPro-Light" w:hAnsiTheme="minorHAnsi" w:cstheme="minorHAnsi"/>
          <w:kern w:val="2"/>
          <w:sz w:val="24"/>
          <w:szCs w:val="24"/>
        </w:rPr>
        <w:t>1.</w:t>
      </w:r>
      <w:r w:rsidRPr="00CF2633">
        <w:rPr>
          <w:rFonts w:asciiTheme="minorHAnsi" w:eastAsia="PFDinDisplayPro-Light" w:hAnsiTheme="minorHAnsi" w:cstheme="minorHAnsi"/>
          <w:kern w:val="2"/>
          <w:sz w:val="24"/>
          <w:szCs w:val="24"/>
        </w:rPr>
        <w:tab/>
        <w:t xml:space="preserve">Pożyczkobiorca niniejszym przyjmuje do wiadomości i akceptuje fakt, że jego Dane Osobowe umieszczone są w zasobach Pożyczkodawcy wraz z innymi danymi i informacjami pozyskanymi przez Pożyczkodawcę w celu: </w:t>
      </w:r>
    </w:p>
    <w:p w14:paraId="16F1A2FD" w14:textId="77777777" w:rsidR="00CF2633" w:rsidRPr="00CF2633" w:rsidRDefault="00CF2633" w:rsidP="00CF2633">
      <w:pPr>
        <w:widowControl w:val="0"/>
        <w:suppressAutoHyphens/>
        <w:ind w:left="142" w:hanging="142"/>
        <w:jc w:val="both"/>
        <w:rPr>
          <w:rFonts w:asciiTheme="minorHAnsi" w:eastAsia="PFDinDisplayPro-Light" w:hAnsiTheme="minorHAnsi" w:cstheme="minorHAnsi"/>
          <w:kern w:val="2"/>
          <w:sz w:val="24"/>
          <w:szCs w:val="24"/>
        </w:rPr>
      </w:pPr>
      <w:r w:rsidRPr="00CF2633">
        <w:rPr>
          <w:rFonts w:asciiTheme="minorHAnsi" w:eastAsia="PFDinDisplayPro-Light" w:hAnsiTheme="minorHAnsi" w:cstheme="minorHAnsi"/>
          <w:kern w:val="2"/>
          <w:sz w:val="24"/>
          <w:szCs w:val="24"/>
        </w:rPr>
        <w:t>a)</w:t>
      </w:r>
      <w:r w:rsidRPr="00CF2633">
        <w:rPr>
          <w:rFonts w:asciiTheme="minorHAnsi" w:eastAsia="PFDinDisplayPro-Light" w:hAnsiTheme="minorHAnsi" w:cstheme="minorHAnsi"/>
          <w:kern w:val="2"/>
          <w:sz w:val="24"/>
          <w:szCs w:val="24"/>
        </w:rPr>
        <w:tab/>
        <w:t>zawarcia, wykonania umowy oraz do dochodzenia roszczeń związanych z zawartą umową na podstawie art. 6 pkt 1 (b) Rozporządzenia (EU) 2016/679;</w:t>
      </w:r>
    </w:p>
    <w:p w14:paraId="4F067151" w14:textId="77777777" w:rsidR="00CF2633" w:rsidRPr="00CF2633" w:rsidRDefault="00CF2633" w:rsidP="00CF2633">
      <w:pPr>
        <w:widowControl w:val="0"/>
        <w:suppressAutoHyphens/>
        <w:ind w:left="142" w:hanging="142"/>
        <w:jc w:val="both"/>
        <w:rPr>
          <w:rFonts w:asciiTheme="minorHAnsi" w:eastAsia="PFDinDisplayPro-Light" w:hAnsiTheme="minorHAnsi" w:cstheme="minorHAnsi"/>
          <w:kern w:val="2"/>
          <w:sz w:val="24"/>
          <w:szCs w:val="24"/>
        </w:rPr>
      </w:pPr>
      <w:r w:rsidRPr="00CF2633">
        <w:rPr>
          <w:rFonts w:asciiTheme="minorHAnsi" w:eastAsia="PFDinDisplayPro-Light" w:hAnsiTheme="minorHAnsi" w:cstheme="minorHAnsi"/>
          <w:kern w:val="2"/>
          <w:sz w:val="24"/>
          <w:szCs w:val="24"/>
        </w:rPr>
        <w:t>b)</w:t>
      </w:r>
      <w:r w:rsidRPr="00CF2633">
        <w:rPr>
          <w:rFonts w:asciiTheme="minorHAnsi" w:eastAsia="PFDinDisplayPro-Light" w:hAnsiTheme="minorHAnsi" w:cstheme="minorHAnsi"/>
          <w:kern w:val="2"/>
          <w:sz w:val="24"/>
          <w:szCs w:val="24"/>
        </w:rPr>
        <w:tab/>
        <w:t>wypełnienia obowiązków prawnych ciążących na Administratorze, zgodnie z art. 6 ust. 1 (c) Rozporządzenia (EU) 2016/679;</w:t>
      </w:r>
    </w:p>
    <w:p w14:paraId="45360D1D" w14:textId="77777777" w:rsidR="00CF2633" w:rsidRPr="00CF2633" w:rsidRDefault="00CF2633" w:rsidP="00CF2633">
      <w:pPr>
        <w:widowControl w:val="0"/>
        <w:suppressAutoHyphens/>
        <w:ind w:left="142" w:hanging="142"/>
        <w:jc w:val="both"/>
        <w:rPr>
          <w:rFonts w:asciiTheme="minorHAnsi" w:eastAsia="PFDinDisplayPro-Light" w:hAnsiTheme="minorHAnsi" w:cstheme="minorHAnsi"/>
          <w:kern w:val="2"/>
          <w:sz w:val="24"/>
          <w:szCs w:val="24"/>
        </w:rPr>
      </w:pPr>
      <w:r w:rsidRPr="00CF2633">
        <w:rPr>
          <w:rFonts w:asciiTheme="minorHAnsi" w:eastAsia="PFDinDisplayPro-Light" w:hAnsiTheme="minorHAnsi" w:cstheme="minorHAnsi"/>
          <w:kern w:val="2"/>
          <w:sz w:val="24"/>
          <w:szCs w:val="24"/>
        </w:rPr>
        <w:lastRenderedPageBreak/>
        <w:t>c)</w:t>
      </w:r>
      <w:r w:rsidRPr="00CF2633">
        <w:rPr>
          <w:rFonts w:asciiTheme="minorHAnsi" w:eastAsia="PFDinDisplayPro-Light" w:hAnsiTheme="minorHAnsi" w:cstheme="minorHAnsi"/>
          <w:kern w:val="2"/>
          <w:sz w:val="24"/>
          <w:szCs w:val="24"/>
        </w:rPr>
        <w:tab/>
        <w:t>do celów wynikających z prawnie uzasadnionych interesów realizowanych przez Administratora lub stronę trzecią, za które Administrator uznaje w szczególności: dochodzenie i obronę przed roszczeniami, obronę przez naruszeniem korporacyjnej odpowiedzialności karnej podmiotów zbiorowych za czyny zabronione pod groźbą kary, zapobieganie oszustwom, przesyłanie danych w ramach grupy przedsiębiorstw, zgodnie z art. 6 ust. 1 (f)  Rozporządzenia (EU) 2016/679;</w:t>
      </w:r>
    </w:p>
    <w:p w14:paraId="45A1DF76" w14:textId="77777777" w:rsidR="00CF2633" w:rsidRPr="00CF2633" w:rsidRDefault="00CF2633" w:rsidP="00CF2633">
      <w:pPr>
        <w:widowControl w:val="0"/>
        <w:suppressAutoHyphens/>
        <w:ind w:left="142" w:hanging="142"/>
        <w:jc w:val="both"/>
        <w:rPr>
          <w:rFonts w:asciiTheme="minorHAnsi" w:eastAsia="PFDinDisplayPro-Light" w:hAnsiTheme="minorHAnsi" w:cstheme="minorHAnsi"/>
          <w:kern w:val="2"/>
          <w:sz w:val="24"/>
          <w:szCs w:val="24"/>
        </w:rPr>
      </w:pPr>
      <w:r w:rsidRPr="00CF2633">
        <w:rPr>
          <w:rFonts w:asciiTheme="minorHAnsi" w:eastAsia="PFDinDisplayPro-Light" w:hAnsiTheme="minorHAnsi" w:cstheme="minorHAnsi"/>
          <w:kern w:val="2"/>
          <w:sz w:val="24"/>
          <w:szCs w:val="24"/>
        </w:rPr>
        <w:t>d)</w:t>
      </w:r>
      <w:r w:rsidRPr="00CF2633">
        <w:rPr>
          <w:rFonts w:asciiTheme="minorHAnsi" w:eastAsia="PFDinDisplayPro-Light" w:hAnsiTheme="minorHAnsi" w:cstheme="minorHAnsi"/>
          <w:kern w:val="2"/>
          <w:sz w:val="24"/>
          <w:szCs w:val="24"/>
        </w:rPr>
        <w:tab/>
        <w:t xml:space="preserve"> jak również –w przypadku wyrażenia zgody – w celach promocyjnych i komercyjnych na podstawie art. 6 pkt 1 (a) Rozporządzenia (EU) 2016/679  (takich jak przesyłanie newslettera z informacjami na temat oferowanych usług oraz zaproszeń na wydarzenia i konferencje organizowane przez Pożyczkodawcę).  </w:t>
      </w:r>
    </w:p>
    <w:p w14:paraId="6E06881B" w14:textId="77777777" w:rsidR="00CF2633" w:rsidRPr="00CF2633" w:rsidRDefault="00CF2633" w:rsidP="00CF2633">
      <w:pPr>
        <w:widowControl w:val="0"/>
        <w:suppressAutoHyphens/>
        <w:ind w:left="142" w:hanging="142"/>
        <w:jc w:val="both"/>
        <w:rPr>
          <w:rFonts w:asciiTheme="minorHAnsi" w:eastAsia="PFDinDisplayPro-Light" w:hAnsiTheme="minorHAnsi" w:cstheme="minorHAnsi"/>
          <w:kern w:val="2"/>
          <w:sz w:val="24"/>
          <w:szCs w:val="24"/>
        </w:rPr>
      </w:pPr>
      <w:r w:rsidRPr="00CF2633">
        <w:rPr>
          <w:rFonts w:asciiTheme="minorHAnsi" w:eastAsia="PFDinDisplayPro-Light" w:hAnsiTheme="minorHAnsi" w:cstheme="minorHAnsi"/>
          <w:kern w:val="2"/>
          <w:sz w:val="24"/>
          <w:szCs w:val="24"/>
        </w:rPr>
        <w:t>2.</w:t>
      </w:r>
      <w:r w:rsidRPr="00CF2633">
        <w:rPr>
          <w:rFonts w:asciiTheme="minorHAnsi" w:eastAsia="PFDinDisplayPro-Light" w:hAnsiTheme="minorHAnsi" w:cstheme="minorHAnsi"/>
          <w:kern w:val="2"/>
          <w:sz w:val="24"/>
          <w:szCs w:val="24"/>
        </w:rPr>
        <w:tab/>
        <w:t xml:space="preserve">Dostarczanie Danych w celu wywiązania się z wymogów regulacyjnych i kontraktowych jest obowiązkowe; ich niespełnienie uniemożliwi zawarcie umowy lub wykonanie usług z niej wynikających. Dostarczenie danych osobowych w celach promocyjnych i komercyjnych jest dobrowolne i nie pociąga żadnych konsekwencji w przypadku odmowy. Dane osobowe i informacje procesowane celem wykonania umowy mogą zostać ujawnione osobom trzecim – a zwłaszcza dostawcom usług w celu dochodzenia i administrowania wierzytelnościami, bankom w celach wykonania płatności a także organom administracyjnym celem spełnienia wymogów nadzorczych i regulacyjnych, w tych samych celach, dla których zostały zebrane. </w:t>
      </w:r>
    </w:p>
    <w:p w14:paraId="0BA076A3" w14:textId="77777777" w:rsidR="00CF2633" w:rsidRPr="00CF2633" w:rsidRDefault="00CF2633" w:rsidP="00CF2633">
      <w:pPr>
        <w:widowControl w:val="0"/>
        <w:suppressAutoHyphens/>
        <w:ind w:left="142" w:hanging="142"/>
        <w:jc w:val="both"/>
        <w:rPr>
          <w:rFonts w:asciiTheme="minorHAnsi" w:eastAsia="PFDinDisplayPro-Light" w:hAnsiTheme="minorHAnsi" w:cstheme="minorHAnsi"/>
          <w:kern w:val="2"/>
          <w:sz w:val="24"/>
          <w:szCs w:val="24"/>
        </w:rPr>
      </w:pPr>
      <w:r w:rsidRPr="00CF2633">
        <w:rPr>
          <w:rFonts w:asciiTheme="minorHAnsi" w:eastAsia="PFDinDisplayPro-Light" w:hAnsiTheme="minorHAnsi" w:cstheme="minorHAnsi"/>
          <w:kern w:val="2"/>
          <w:sz w:val="24"/>
          <w:szCs w:val="24"/>
        </w:rPr>
        <w:t>3.</w:t>
      </w:r>
      <w:r w:rsidRPr="00CF2633">
        <w:rPr>
          <w:rFonts w:asciiTheme="minorHAnsi" w:eastAsia="PFDinDisplayPro-Light" w:hAnsiTheme="minorHAnsi" w:cstheme="minorHAnsi"/>
          <w:kern w:val="2"/>
          <w:sz w:val="24"/>
          <w:szCs w:val="24"/>
        </w:rPr>
        <w:tab/>
        <w:t xml:space="preserve">Dane osobowe będą przechowywane w całości w pełnym okresie czasu wykonania kontraktu, a następnie przechowywane będą przez okres 6 lat celem spełnienia wymogów prawnych. Dalsze przechowywane danych osobowych lub ich części może mieć miejsce celem egzekwowania i obrony swoich praw we wszelkich możliwych sprawach, a w szczególności w postępowaniach sądowych. </w:t>
      </w:r>
    </w:p>
    <w:p w14:paraId="25F40463" w14:textId="77777777" w:rsidR="00CF2633" w:rsidRPr="00CF2633" w:rsidRDefault="00CF2633" w:rsidP="00CF2633">
      <w:pPr>
        <w:widowControl w:val="0"/>
        <w:suppressAutoHyphens/>
        <w:ind w:left="142" w:hanging="142"/>
        <w:jc w:val="both"/>
        <w:rPr>
          <w:rFonts w:asciiTheme="minorHAnsi" w:eastAsia="PFDinDisplayPro-Light" w:hAnsiTheme="minorHAnsi" w:cstheme="minorHAnsi"/>
          <w:kern w:val="2"/>
          <w:sz w:val="24"/>
          <w:szCs w:val="24"/>
        </w:rPr>
      </w:pPr>
      <w:r w:rsidRPr="00CF2633">
        <w:rPr>
          <w:rFonts w:asciiTheme="minorHAnsi" w:eastAsia="PFDinDisplayPro-Light" w:hAnsiTheme="minorHAnsi" w:cstheme="minorHAnsi"/>
          <w:kern w:val="2"/>
          <w:sz w:val="24"/>
          <w:szCs w:val="24"/>
        </w:rPr>
        <w:t>4.</w:t>
      </w:r>
      <w:r w:rsidRPr="00CF2633">
        <w:rPr>
          <w:rFonts w:asciiTheme="minorHAnsi" w:eastAsia="PFDinDisplayPro-Light" w:hAnsiTheme="minorHAnsi" w:cstheme="minorHAnsi"/>
          <w:kern w:val="2"/>
          <w:sz w:val="24"/>
          <w:szCs w:val="24"/>
        </w:rPr>
        <w:tab/>
        <w:t>Na mocy art. 15 i nast. rozporządzenia UE 2016/679, Pożyczkobiorca ma prawo uzyskać – między innymi – potwierdzenie istnienia danych osobowych jak również sposobu i celów ich procesowania, oraz prawo aktualizacji, zmian i nienaruszalności danych. Pożyczkobiorca może się również sprzeciwić procesowaniu dotyczących go Danych Osobowych i uzyskać ich wykasowanie, poza przypadkami, w których ich zachowanie wymagane jest na mocy prawa.</w:t>
      </w:r>
    </w:p>
    <w:p w14:paraId="1D591425" w14:textId="77777777" w:rsidR="00CF2633" w:rsidRPr="00CF2633" w:rsidRDefault="00CF2633" w:rsidP="00CF2633">
      <w:pPr>
        <w:widowControl w:val="0"/>
        <w:suppressAutoHyphens/>
        <w:ind w:left="142" w:hanging="142"/>
        <w:jc w:val="both"/>
        <w:rPr>
          <w:rFonts w:asciiTheme="minorHAnsi" w:eastAsia="PFDinDisplayPro-Light" w:hAnsiTheme="minorHAnsi" w:cstheme="minorHAnsi"/>
          <w:kern w:val="2"/>
          <w:sz w:val="24"/>
          <w:szCs w:val="24"/>
        </w:rPr>
      </w:pPr>
      <w:r w:rsidRPr="00CF2633">
        <w:rPr>
          <w:rFonts w:asciiTheme="minorHAnsi" w:eastAsia="PFDinDisplayPro-Light" w:hAnsiTheme="minorHAnsi" w:cstheme="minorHAnsi"/>
          <w:kern w:val="2"/>
          <w:sz w:val="24"/>
          <w:szCs w:val="24"/>
        </w:rPr>
        <w:t>5.</w:t>
      </w:r>
      <w:r w:rsidRPr="00CF2633">
        <w:rPr>
          <w:rFonts w:asciiTheme="minorHAnsi" w:eastAsia="PFDinDisplayPro-Light" w:hAnsiTheme="minorHAnsi" w:cstheme="minorHAnsi"/>
          <w:kern w:val="2"/>
          <w:sz w:val="24"/>
          <w:szCs w:val="24"/>
        </w:rPr>
        <w:tab/>
        <w:t>Administratorem jest XXX z siedzibą w XXX, ul. XXX która wyznaczyła Dyrektora Działu Informatyki Koordynatorem do spraw Ochrony Prywatności, zlokalizowanym w siedzibie głównej firmy, do którego Pożyczkobiorca może zwrócić się w celu egzekwowania swoich praw.</w:t>
      </w:r>
    </w:p>
    <w:p w14:paraId="7D66A289" w14:textId="77777777" w:rsidR="00CF2633" w:rsidRPr="00CF2633" w:rsidRDefault="00CF2633" w:rsidP="00CF2633">
      <w:pPr>
        <w:widowControl w:val="0"/>
        <w:suppressAutoHyphens/>
        <w:ind w:left="142" w:hanging="142"/>
        <w:jc w:val="both"/>
        <w:rPr>
          <w:rFonts w:asciiTheme="minorHAnsi" w:eastAsia="PFDinDisplayPro-Light" w:hAnsiTheme="minorHAnsi" w:cstheme="minorHAnsi"/>
          <w:kern w:val="2"/>
          <w:sz w:val="24"/>
          <w:szCs w:val="24"/>
        </w:rPr>
      </w:pPr>
      <w:r w:rsidRPr="00CF2633">
        <w:rPr>
          <w:rFonts w:asciiTheme="minorHAnsi" w:eastAsia="PFDinDisplayPro-Light" w:hAnsiTheme="minorHAnsi" w:cstheme="minorHAnsi"/>
          <w:kern w:val="2"/>
          <w:sz w:val="24"/>
          <w:szCs w:val="24"/>
        </w:rPr>
        <w:t>6.</w:t>
      </w:r>
      <w:r w:rsidRPr="00CF2633">
        <w:rPr>
          <w:rFonts w:asciiTheme="minorHAnsi" w:eastAsia="PFDinDisplayPro-Light" w:hAnsiTheme="minorHAnsi" w:cstheme="minorHAnsi"/>
          <w:kern w:val="2"/>
          <w:sz w:val="24"/>
          <w:szCs w:val="24"/>
        </w:rPr>
        <w:tab/>
        <w:t>Inspektorem Ochrony Danych, wyznaczonym w myśl postanowień Rozporządzenia UE 2016/679 przez Administratora jest XXX</w:t>
      </w:r>
    </w:p>
    <w:p w14:paraId="65764C77" w14:textId="77777777" w:rsidR="00CF2633" w:rsidRPr="00CF2633" w:rsidRDefault="00CF2633" w:rsidP="00CF2633">
      <w:pPr>
        <w:widowControl w:val="0"/>
        <w:suppressAutoHyphens/>
        <w:ind w:left="142" w:hanging="142"/>
        <w:jc w:val="both"/>
        <w:rPr>
          <w:rFonts w:asciiTheme="minorHAnsi" w:eastAsia="PFDinDisplayPro-Light" w:hAnsiTheme="minorHAnsi" w:cstheme="minorHAnsi"/>
          <w:kern w:val="2"/>
          <w:sz w:val="24"/>
          <w:szCs w:val="24"/>
        </w:rPr>
      </w:pPr>
      <w:r w:rsidRPr="00CF2633">
        <w:rPr>
          <w:rFonts w:asciiTheme="minorHAnsi" w:eastAsia="PFDinDisplayPro-Light" w:hAnsiTheme="minorHAnsi" w:cstheme="minorHAnsi"/>
          <w:kern w:val="2"/>
          <w:sz w:val="24"/>
          <w:szCs w:val="24"/>
        </w:rPr>
        <w:t>7.</w:t>
      </w:r>
      <w:r w:rsidRPr="00CF2633">
        <w:rPr>
          <w:rFonts w:asciiTheme="minorHAnsi" w:eastAsia="PFDinDisplayPro-Light" w:hAnsiTheme="minorHAnsi" w:cstheme="minorHAnsi"/>
          <w:kern w:val="2"/>
          <w:sz w:val="24"/>
          <w:szCs w:val="24"/>
        </w:rPr>
        <w:tab/>
        <w:t xml:space="preserve">W celu egzekwowania wspomnianych praw, Pożyczkobiorca winien kontaktować się z Administratorem listem poleconym za potwierdzeniem odbioru na podany adres lub na adres mailowy dpo@bffgroup.com.  </w:t>
      </w:r>
    </w:p>
    <w:p w14:paraId="06606440" w14:textId="77777777" w:rsidR="00CF2633" w:rsidRPr="00CF2633" w:rsidRDefault="00CF2633" w:rsidP="00CF2633">
      <w:pPr>
        <w:widowControl w:val="0"/>
        <w:suppressAutoHyphens/>
        <w:ind w:left="142" w:hanging="142"/>
        <w:jc w:val="both"/>
        <w:rPr>
          <w:rFonts w:asciiTheme="minorHAnsi" w:eastAsia="PFDinDisplayPro-Light" w:hAnsiTheme="minorHAnsi" w:cstheme="minorHAnsi"/>
          <w:kern w:val="2"/>
          <w:sz w:val="24"/>
          <w:szCs w:val="24"/>
        </w:rPr>
      </w:pPr>
      <w:r w:rsidRPr="00CF2633">
        <w:rPr>
          <w:rFonts w:asciiTheme="minorHAnsi" w:eastAsia="PFDinDisplayPro-Light" w:hAnsiTheme="minorHAnsi" w:cstheme="minorHAnsi"/>
          <w:kern w:val="2"/>
          <w:sz w:val="24"/>
          <w:szCs w:val="24"/>
        </w:rPr>
        <w:t>8.</w:t>
      </w:r>
      <w:r w:rsidRPr="00CF2633">
        <w:rPr>
          <w:rFonts w:asciiTheme="minorHAnsi" w:eastAsia="PFDinDisplayPro-Light" w:hAnsiTheme="minorHAnsi" w:cstheme="minorHAnsi"/>
          <w:kern w:val="2"/>
          <w:sz w:val="24"/>
          <w:szCs w:val="24"/>
        </w:rPr>
        <w:tab/>
        <w:t>Pożyczkobiorca ma prawo złożyć skargę do organu nadzorczego, tj. Prezesa Urzędu Ochrony Danych Osobowych, jeśli uzna, że przetwarzanie Danych Osobowych dotyczących Pożyczkobiorcy narusza przepisy Rozporządzenia UE 2016/679.</w:t>
      </w:r>
    </w:p>
    <w:p w14:paraId="3AF297C2" w14:textId="77777777" w:rsidR="00CF2633" w:rsidRPr="00CF2633" w:rsidRDefault="00CF2633" w:rsidP="00CF2633">
      <w:pPr>
        <w:widowControl w:val="0"/>
        <w:suppressAutoHyphens/>
        <w:ind w:left="142" w:hanging="142"/>
        <w:jc w:val="both"/>
        <w:rPr>
          <w:rFonts w:asciiTheme="minorHAnsi" w:eastAsia="PFDinDisplayPro-Light" w:hAnsiTheme="minorHAnsi" w:cstheme="minorHAnsi"/>
          <w:kern w:val="2"/>
          <w:sz w:val="24"/>
          <w:szCs w:val="24"/>
        </w:rPr>
      </w:pPr>
      <w:r w:rsidRPr="00CF2633">
        <w:rPr>
          <w:rFonts w:asciiTheme="minorHAnsi" w:eastAsia="PFDinDisplayPro-Light" w:hAnsiTheme="minorHAnsi" w:cstheme="minorHAnsi"/>
          <w:kern w:val="2"/>
          <w:sz w:val="24"/>
          <w:szCs w:val="24"/>
        </w:rPr>
        <w:t>9.</w:t>
      </w:r>
      <w:r w:rsidRPr="00CF2633">
        <w:rPr>
          <w:rFonts w:asciiTheme="minorHAnsi" w:eastAsia="PFDinDisplayPro-Light" w:hAnsiTheme="minorHAnsi" w:cstheme="minorHAnsi"/>
          <w:kern w:val="2"/>
          <w:sz w:val="24"/>
          <w:szCs w:val="24"/>
        </w:rPr>
        <w:tab/>
        <w:t>Pożyczkodawca zobowiązuje się, jednakże, używać danych należących do Pożyczkobiorcy w sposób poufny, przez wyznaczony personel.</w:t>
      </w:r>
    </w:p>
    <w:p w14:paraId="07B4C346" w14:textId="77777777" w:rsidR="00CF2633" w:rsidRPr="00CF2633" w:rsidRDefault="00CF2633" w:rsidP="00CF2633">
      <w:pPr>
        <w:widowControl w:val="0"/>
        <w:suppressAutoHyphens/>
        <w:ind w:left="142" w:hanging="142"/>
        <w:jc w:val="both"/>
        <w:rPr>
          <w:rFonts w:asciiTheme="minorHAnsi" w:eastAsia="PFDinDisplayPro-Light" w:hAnsiTheme="minorHAnsi" w:cstheme="minorHAnsi"/>
          <w:kern w:val="2"/>
          <w:sz w:val="24"/>
          <w:szCs w:val="24"/>
        </w:rPr>
      </w:pPr>
      <w:r w:rsidRPr="00CF2633">
        <w:rPr>
          <w:rFonts w:asciiTheme="minorHAnsi" w:eastAsia="PFDinDisplayPro-Light" w:hAnsiTheme="minorHAnsi" w:cstheme="minorHAnsi"/>
          <w:kern w:val="2"/>
          <w:sz w:val="24"/>
          <w:szCs w:val="24"/>
        </w:rPr>
        <w:lastRenderedPageBreak/>
        <w:t>10.</w:t>
      </w:r>
      <w:r w:rsidRPr="00CF2633">
        <w:rPr>
          <w:rFonts w:asciiTheme="minorHAnsi" w:eastAsia="PFDinDisplayPro-Light" w:hAnsiTheme="minorHAnsi" w:cstheme="minorHAnsi"/>
          <w:kern w:val="2"/>
          <w:sz w:val="24"/>
          <w:szCs w:val="24"/>
        </w:rPr>
        <w:tab/>
        <w:t>Pożyczkodawca  deklaruje i gwarantuje, że dane osobowe udostępnione przez Pożyczkobiorcę nie będą przekazywane do kraju trzeciego lub organizacji międzynarodowej, ani nie będą podlegać zautomatyzowanemu przetwarzaniu, w tym profilowaniu.</w:t>
      </w:r>
    </w:p>
    <w:p w14:paraId="3CB40715" w14:textId="77777777" w:rsidR="00CF2633" w:rsidRPr="00CF2633" w:rsidRDefault="00CF2633" w:rsidP="00CF2633">
      <w:pPr>
        <w:widowControl w:val="0"/>
        <w:suppressAutoHyphens/>
        <w:ind w:left="142" w:hanging="142"/>
        <w:jc w:val="both"/>
        <w:rPr>
          <w:rFonts w:asciiTheme="minorHAnsi" w:eastAsia="PFDinDisplayPro-Light" w:hAnsiTheme="minorHAnsi" w:cstheme="minorHAnsi"/>
          <w:kern w:val="2"/>
          <w:sz w:val="24"/>
          <w:szCs w:val="24"/>
        </w:rPr>
      </w:pPr>
      <w:r w:rsidRPr="00CF2633">
        <w:rPr>
          <w:rFonts w:asciiTheme="minorHAnsi" w:eastAsia="PFDinDisplayPro-Light" w:hAnsiTheme="minorHAnsi" w:cstheme="minorHAnsi"/>
          <w:kern w:val="2"/>
          <w:sz w:val="24"/>
          <w:szCs w:val="24"/>
        </w:rPr>
        <w:t>11.</w:t>
      </w:r>
      <w:r w:rsidRPr="00CF2633">
        <w:rPr>
          <w:rFonts w:asciiTheme="minorHAnsi" w:eastAsia="PFDinDisplayPro-Light" w:hAnsiTheme="minorHAnsi" w:cstheme="minorHAnsi"/>
          <w:kern w:val="2"/>
          <w:sz w:val="24"/>
          <w:szCs w:val="24"/>
        </w:rPr>
        <w:tab/>
        <w:t>Pożyczkodawca deklaruje i gwarantuje, że dane osobowe udostępnione przez Pożyczkobiorcę nie będą przekazywane do państwa trzeciego lub organizacji międzynarodowej, ani nie będą podlegać zautomatyzowanemu przetwarzaniu, w tym profilowaniu.</w:t>
      </w:r>
    </w:p>
    <w:p w14:paraId="61808260" w14:textId="77777777" w:rsidR="00CF2633" w:rsidRPr="00CF2633" w:rsidRDefault="00CF2633" w:rsidP="00CF2633">
      <w:pPr>
        <w:widowControl w:val="0"/>
        <w:suppressAutoHyphens/>
        <w:ind w:left="142" w:hanging="142"/>
        <w:jc w:val="both"/>
        <w:rPr>
          <w:rFonts w:asciiTheme="minorHAnsi" w:eastAsia="PFDinDisplayPro-Light" w:hAnsiTheme="minorHAnsi" w:cstheme="minorHAnsi"/>
          <w:kern w:val="2"/>
          <w:sz w:val="24"/>
          <w:szCs w:val="24"/>
        </w:rPr>
      </w:pPr>
      <w:r w:rsidRPr="00CF2633">
        <w:rPr>
          <w:rFonts w:asciiTheme="minorHAnsi" w:eastAsia="PFDinDisplayPro-Light" w:hAnsiTheme="minorHAnsi" w:cstheme="minorHAnsi"/>
          <w:kern w:val="2"/>
          <w:sz w:val="24"/>
          <w:szCs w:val="24"/>
        </w:rPr>
        <w:t>12.</w:t>
      </w:r>
      <w:r w:rsidRPr="00CF2633">
        <w:rPr>
          <w:rFonts w:asciiTheme="minorHAnsi" w:eastAsia="PFDinDisplayPro-Light" w:hAnsiTheme="minorHAnsi" w:cstheme="minorHAnsi"/>
          <w:kern w:val="2"/>
          <w:sz w:val="24"/>
          <w:szCs w:val="24"/>
        </w:rPr>
        <w:tab/>
        <w:t>Pożyczkobiorca oświadcza, że (proszę o zaznaczenie właściwej rubryki):</w:t>
      </w:r>
    </w:p>
    <w:p w14:paraId="1A167D3C" w14:textId="77777777" w:rsidR="00CF2633" w:rsidRPr="00CF2633" w:rsidRDefault="00CF2633" w:rsidP="00CF2633">
      <w:pPr>
        <w:widowControl w:val="0"/>
        <w:suppressAutoHyphens/>
        <w:ind w:left="142" w:hanging="142"/>
        <w:jc w:val="both"/>
        <w:rPr>
          <w:rFonts w:asciiTheme="minorHAnsi" w:eastAsia="PFDinDisplayPro-Light" w:hAnsiTheme="minorHAnsi" w:cstheme="minorHAnsi"/>
          <w:kern w:val="2"/>
          <w:sz w:val="24"/>
          <w:szCs w:val="24"/>
        </w:rPr>
      </w:pPr>
      <w:r w:rsidRPr="00CF2633">
        <w:rPr>
          <w:rFonts w:asciiTheme="minorHAnsi" w:eastAsia="PFDinDisplayPro-Light" w:hAnsiTheme="minorHAnsi" w:cstheme="minorHAnsi"/>
          <w:kern w:val="2"/>
          <w:sz w:val="24"/>
          <w:szCs w:val="24"/>
        </w:rPr>
        <w:t>󠆸 wyraża zgodę</w:t>
      </w:r>
    </w:p>
    <w:p w14:paraId="6BCF30E6" w14:textId="77777777" w:rsidR="00CF2633" w:rsidRPr="00CF2633" w:rsidRDefault="00CF2633" w:rsidP="00CF2633">
      <w:pPr>
        <w:widowControl w:val="0"/>
        <w:suppressAutoHyphens/>
        <w:ind w:left="142" w:hanging="142"/>
        <w:jc w:val="both"/>
        <w:rPr>
          <w:rFonts w:asciiTheme="minorHAnsi" w:eastAsia="PFDinDisplayPro-Light" w:hAnsiTheme="minorHAnsi" w:cstheme="minorHAnsi"/>
          <w:kern w:val="2"/>
          <w:sz w:val="24"/>
          <w:szCs w:val="24"/>
        </w:rPr>
      </w:pPr>
      <w:r w:rsidRPr="00CF2633">
        <w:rPr>
          <w:rFonts w:asciiTheme="minorHAnsi" w:eastAsia="PFDinDisplayPro-Light" w:hAnsiTheme="minorHAnsi" w:cstheme="minorHAnsi"/>
          <w:kern w:val="2"/>
          <w:sz w:val="24"/>
          <w:szCs w:val="24"/>
        </w:rPr>
        <w:t xml:space="preserve">󠆸 nie wyraża zgody  </w:t>
      </w:r>
    </w:p>
    <w:p w14:paraId="0693DA0D" w14:textId="77777777" w:rsidR="00CF2633" w:rsidRPr="00CF2633" w:rsidRDefault="00CF2633" w:rsidP="00CF2633">
      <w:pPr>
        <w:widowControl w:val="0"/>
        <w:suppressAutoHyphens/>
        <w:ind w:left="142" w:hanging="142"/>
        <w:jc w:val="both"/>
        <w:rPr>
          <w:rFonts w:asciiTheme="minorHAnsi" w:eastAsia="PFDinDisplayPro-Light" w:hAnsiTheme="minorHAnsi" w:cstheme="minorHAnsi"/>
          <w:kern w:val="2"/>
          <w:sz w:val="24"/>
          <w:szCs w:val="24"/>
        </w:rPr>
      </w:pPr>
      <w:r w:rsidRPr="00CF2633">
        <w:rPr>
          <w:rFonts w:asciiTheme="minorHAnsi" w:eastAsia="PFDinDisplayPro-Light" w:hAnsiTheme="minorHAnsi" w:cstheme="minorHAnsi"/>
          <w:kern w:val="2"/>
          <w:sz w:val="24"/>
          <w:szCs w:val="24"/>
        </w:rPr>
        <w:t>na przetwarzanie przez Pożyczkodawcę Danych Osobowych w celach marketingowych oraz przekazywanie/ przesyłanie przez Pożyczkodawcę informacji marketingowych, w tym informacji handlowych (proszę o zaznaczenie właściwej rubryki):</w:t>
      </w:r>
    </w:p>
    <w:p w14:paraId="7120C6D0" w14:textId="77777777" w:rsidR="00CF2633" w:rsidRPr="00CF2633" w:rsidRDefault="00CF2633" w:rsidP="00CF2633">
      <w:pPr>
        <w:widowControl w:val="0"/>
        <w:suppressAutoHyphens/>
        <w:ind w:left="142" w:hanging="142"/>
        <w:jc w:val="both"/>
        <w:rPr>
          <w:rFonts w:asciiTheme="minorHAnsi" w:eastAsia="PFDinDisplayPro-Light" w:hAnsiTheme="minorHAnsi" w:cstheme="minorHAnsi"/>
          <w:kern w:val="2"/>
          <w:sz w:val="24"/>
          <w:szCs w:val="24"/>
        </w:rPr>
      </w:pPr>
      <w:r w:rsidRPr="00CF2633">
        <w:rPr>
          <w:rFonts w:asciiTheme="minorHAnsi" w:eastAsia="PFDinDisplayPro-Light" w:hAnsiTheme="minorHAnsi" w:cstheme="minorHAnsi"/>
          <w:kern w:val="2"/>
          <w:sz w:val="24"/>
          <w:szCs w:val="24"/>
        </w:rPr>
        <w:t>󠆸 telefonicznie</w:t>
      </w:r>
    </w:p>
    <w:p w14:paraId="11780C35" w14:textId="77777777" w:rsidR="00CF2633" w:rsidRPr="00CF2633" w:rsidRDefault="00CF2633" w:rsidP="00CF2633">
      <w:pPr>
        <w:widowControl w:val="0"/>
        <w:suppressAutoHyphens/>
        <w:ind w:left="142" w:hanging="142"/>
        <w:jc w:val="both"/>
        <w:rPr>
          <w:rFonts w:asciiTheme="minorHAnsi" w:eastAsia="PFDinDisplayPro-Light" w:hAnsiTheme="minorHAnsi" w:cstheme="minorHAnsi"/>
          <w:kern w:val="2"/>
          <w:sz w:val="24"/>
          <w:szCs w:val="24"/>
        </w:rPr>
      </w:pPr>
      <w:r w:rsidRPr="00CF2633">
        <w:rPr>
          <w:rFonts w:asciiTheme="minorHAnsi" w:eastAsia="PFDinDisplayPro-Light" w:hAnsiTheme="minorHAnsi" w:cstheme="minorHAnsi"/>
          <w:kern w:val="2"/>
          <w:sz w:val="24"/>
          <w:szCs w:val="24"/>
        </w:rPr>
        <w:t>󠆸 za pośrednictwem poczty elektronicznej</w:t>
      </w:r>
    </w:p>
    <w:p w14:paraId="4578FD6F" w14:textId="65154BF2" w:rsidR="00CF2633" w:rsidRDefault="00CF2633" w:rsidP="00CF2633">
      <w:pPr>
        <w:widowControl w:val="0"/>
        <w:suppressAutoHyphens/>
        <w:ind w:left="142" w:hanging="142"/>
        <w:jc w:val="both"/>
        <w:rPr>
          <w:rFonts w:asciiTheme="minorHAnsi" w:eastAsia="PFDinDisplayPro-Light" w:hAnsiTheme="minorHAnsi" w:cstheme="minorHAnsi"/>
          <w:kern w:val="2"/>
          <w:sz w:val="24"/>
          <w:szCs w:val="24"/>
        </w:rPr>
      </w:pPr>
      <w:r w:rsidRPr="00CF2633">
        <w:rPr>
          <w:rFonts w:asciiTheme="minorHAnsi" w:eastAsia="PFDinDisplayPro-Light" w:hAnsiTheme="minorHAnsi" w:cstheme="minorHAnsi"/>
          <w:kern w:val="2"/>
          <w:sz w:val="24"/>
          <w:szCs w:val="24"/>
        </w:rPr>
        <w:t xml:space="preserve">󠆸 za pośrednictwem wiadomości SMS/MMS  </w:t>
      </w:r>
    </w:p>
    <w:p w14:paraId="1026DA5D" w14:textId="77777777" w:rsidR="00FC18CB" w:rsidRPr="00FC18CB" w:rsidRDefault="00FC18CB" w:rsidP="00FC18CB">
      <w:pPr>
        <w:widowControl w:val="0"/>
        <w:tabs>
          <w:tab w:val="left" w:pos="142"/>
        </w:tabs>
        <w:suppressAutoHyphens/>
        <w:ind w:left="0"/>
        <w:jc w:val="both"/>
        <w:rPr>
          <w:rFonts w:asciiTheme="minorHAnsi" w:eastAsia="PFDinDisplayPro-Light" w:hAnsiTheme="minorHAnsi" w:cstheme="minorHAnsi"/>
          <w:color w:val="FF0000"/>
          <w:kern w:val="2"/>
          <w:sz w:val="24"/>
          <w:szCs w:val="24"/>
        </w:rPr>
      </w:pPr>
      <w:r w:rsidRPr="00FC18CB">
        <w:rPr>
          <w:rFonts w:asciiTheme="minorHAnsi" w:eastAsia="PFDinDisplayPro-Light" w:hAnsiTheme="minorHAnsi" w:cstheme="minorHAnsi"/>
          <w:b/>
          <w:color w:val="FF0000"/>
          <w:kern w:val="2"/>
          <w:sz w:val="24"/>
          <w:szCs w:val="24"/>
        </w:rPr>
        <w:t>ODPOWIEDŹ</w:t>
      </w:r>
      <w:r w:rsidRPr="00FC18CB">
        <w:rPr>
          <w:rFonts w:asciiTheme="minorHAnsi" w:eastAsia="PFDinDisplayPro-Light" w:hAnsiTheme="minorHAnsi" w:cstheme="minorHAnsi"/>
          <w:color w:val="FF0000"/>
          <w:kern w:val="2"/>
          <w:sz w:val="24"/>
          <w:szCs w:val="24"/>
        </w:rPr>
        <w:t xml:space="preserve">: </w:t>
      </w:r>
      <w:r>
        <w:rPr>
          <w:rFonts w:asciiTheme="minorHAnsi" w:eastAsia="PFDinDisplayPro-Light" w:hAnsiTheme="minorHAnsi" w:cstheme="minorHAnsi"/>
          <w:b/>
          <w:color w:val="FF0000"/>
          <w:kern w:val="2"/>
          <w:sz w:val="24"/>
          <w:szCs w:val="24"/>
        </w:rPr>
        <w:t>NIE</w:t>
      </w:r>
    </w:p>
    <w:p w14:paraId="4D9F5D4C" w14:textId="6B792A40" w:rsidR="00CF2633" w:rsidRPr="00CF2633" w:rsidRDefault="00CF2633" w:rsidP="00FC18CB">
      <w:pPr>
        <w:widowControl w:val="0"/>
        <w:suppressAutoHyphens/>
        <w:ind w:left="0"/>
        <w:jc w:val="both"/>
        <w:rPr>
          <w:rFonts w:asciiTheme="minorHAnsi" w:eastAsia="PFDinDisplayPro-Light" w:hAnsiTheme="minorHAnsi" w:cstheme="minorHAnsi"/>
          <w:kern w:val="2"/>
          <w:sz w:val="24"/>
          <w:szCs w:val="24"/>
        </w:rPr>
      </w:pPr>
    </w:p>
    <w:p w14:paraId="071F8E56" w14:textId="77777777" w:rsidR="00CF2633" w:rsidRPr="00CF2633" w:rsidRDefault="00CF2633" w:rsidP="00CF2633">
      <w:pPr>
        <w:pStyle w:val="Akapitzlist"/>
        <w:widowControl w:val="0"/>
        <w:numPr>
          <w:ilvl w:val="0"/>
          <w:numId w:val="19"/>
        </w:numPr>
        <w:tabs>
          <w:tab w:val="clear" w:pos="426"/>
          <w:tab w:val="clear" w:pos="4536"/>
          <w:tab w:val="clear" w:pos="9072"/>
        </w:tabs>
        <w:suppressAutoHyphens/>
        <w:spacing w:before="0" w:after="200" w:line="276" w:lineRule="auto"/>
        <w:ind w:left="142" w:hanging="142"/>
        <w:jc w:val="both"/>
        <w:rPr>
          <w:rFonts w:asciiTheme="minorHAnsi" w:eastAsia="PFDinDisplayPro-Light" w:hAnsiTheme="minorHAnsi" w:cstheme="minorHAnsi"/>
          <w:kern w:val="2"/>
          <w:sz w:val="24"/>
          <w:szCs w:val="24"/>
        </w:rPr>
      </w:pPr>
      <w:r w:rsidRPr="00CF2633">
        <w:rPr>
          <w:rFonts w:asciiTheme="minorHAnsi" w:eastAsia="PFDinDisplayPro-Light" w:hAnsiTheme="minorHAnsi" w:cstheme="minorHAnsi"/>
          <w:kern w:val="2"/>
          <w:sz w:val="24"/>
          <w:szCs w:val="24"/>
        </w:rPr>
        <w:t>Czy Pożyczkobiorca wyraża zgodę na przetwarzanie przez Pożyczkodawcę Danych Osobowych w calach marketingowych oraz przekazywanie/ przesyłanie przez Pożyczkodawcę informacji marketingowych, w tym informacji handlowych?</w:t>
      </w:r>
    </w:p>
    <w:p w14:paraId="3F638529" w14:textId="797A5BE4" w:rsidR="00FC18CB" w:rsidRPr="00FC18CB" w:rsidRDefault="00FC18CB" w:rsidP="00FC18CB">
      <w:pPr>
        <w:widowControl w:val="0"/>
        <w:tabs>
          <w:tab w:val="left" w:pos="142"/>
        </w:tabs>
        <w:suppressAutoHyphens/>
        <w:ind w:left="0"/>
        <w:jc w:val="both"/>
        <w:rPr>
          <w:rFonts w:asciiTheme="minorHAnsi" w:eastAsia="PFDinDisplayPro-Light" w:hAnsiTheme="minorHAnsi" w:cstheme="minorHAnsi"/>
          <w:color w:val="FF0000"/>
          <w:kern w:val="2"/>
          <w:sz w:val="24"/>
          <w:szCs w:val="24"/>
        </w:rPr>
      </w:pPr>
      <w:r w:rsidRPr="00FC18CB">
        <w:rPr>
          <w:rFonts w:asciiTheme="minorHAnsi" w:eastAsia="PFDinDisplayPro-Light" w:hAnsiTheme="minorHAnsi" w:cstheme="minorHAnsi"/>
          <w:b/>
          <w:color w:val="FF0000"/>
          <w:kern w:val="2"/>
          <w:sz w:val="24"/>
          <w:szCs w:val="24"/>
        </w:rPr>
        <w:t>ODPOWIEDŹ</w:t>
      </w:r>
      <w:r w:rsidRPr="00FC18CB">
        <w:rPr>
          <w:rFonts w:asciiTheme="minorHAnsi" w:eastAsia="PFDinDisplayPro-Light" w:hAnsiTheme="minorHAnsi" w:cstheme="minorHAnsi"/>
          <w:color w:val="FF0000"/>
          <w:kern w:val="2"/>
          <w:sz w:val="24"/>
          <w:szCs w:val="24"/>
        </w:rPr>
        <w:t xml:space="preserve">: </w:t>
      </w:r>
      <w:r>
        <w:rPr>
          <w:rFonts w:asciiTheme="minorHAnsi" w:eastAsia="PFDinDisplayPro-Light" w:hAnsiTheme="minorHAnsi" w:cstheme="minorHAnsi"/>
          <w:b/>
          <w:color w:val="FF0000"/>
          <w:kern w:val="2"/>
          <w:sz w:val="24"/>
          <w:szCs w:val="24"/>
        </w:rPr>
        <w:t>NIE</w:t>
      </w:r>
    </w:p>
    <w:p w14:paraId="1371763F" w14:textId="77777777" w:rsidR="00CF2633" w:rsidRPr="00CF2633" w:rsidRDefault="00CF2633" w:rsidP="00CF2633">
      <w:pPr>
        <w:widowControl w:val="0"/>
        <w:suppressAutoHyphens/>
        <w:jc w:val="both"/>
        <w:rPr>
          <w:rFonts w:asciiTheme="minorHAnsi" w:eastAsia="PFDinDisplayPro-Light" w:hAnsiTheme="minorHAnsi" w:cstheme="minorHAnsi"/>
          <w:kern w:val="2"/>
          <w:sz w:val="24"/>
          <w:szCs w:val="24"/>
        </w:rPr>
      </w:pPr>
    </w:p>
    <w:p w14:paraId="02D203B7" w14:textId="77777777" w:rsidR="00CF2633" w:rsidRPr="00CF2633" w:rsidRDefault="00CF2633" w:rsidP="00CF2633">
      <w:pPr>
        <w:pStyle w:val="Akapitzlist"/>
        <w:widowControl w:val="0"/>
        <w:numPr>
          <w:ilvl w:val="0"/>
          <w:numId w:val="19"/>
        </w:numPr>
        <w:tabs>
          <w:tab w:val="clear" w:pos="426"/>
          <w:tab w:val="clear" w:pos="4536"/>
          <w:tab w:val="clear" w:pos="9072"/>
        </w:tabs>
        <w:suppressAutoHyphens/>
        <w:spacing w:before="0" w:after="200" w:line="276" w:lineRule="auto"/>
        <w:ind w:left="142" w:hanging="142"/>
        <w:jc w:val="both"/>
        <w:rPr>
          <w:rFonts w:asciiTheme="minorHAnsi" w:eastAsia="PFDinDisplayPro-Light" w:hAnsiTheme="minorHAnsi" w:cstheme="minorHAnsi"/>
          <w:kern w:val="2"/>
          <w:sz w:val="24"/>
          <w:szCs w:val="24"/>
        </w:rPr>
      </w:pPr>
      <w:r w:rsidRPr="00CF2633">
        <w:rPr>
          <w:rFonts w:asciiTheme="minorHAnsi" w:eastAsia="PFDinDisplayPro-Light" w:hAnsiTheme="minorHAnsi" w:cstheme="minorHAnsi"/>
          <w:kern w:val="2"/>
          <w:sz w:val="24"/>
          <w:szCs w:val="24"/>
        </w:rPr>
        <w:t>W przypadku odpowiedzi pozytywnej proszę o wskazanie w jakiej formie mają być przekazane/ przesłane przez Pożyczkodawcę informacje marketingowe, w tym informacje handlowe:</w:t>
      </w:r>
    </w:p>
    <w:p w14:paraId="4DE53921" w14:textId="77777777" w:rsidR="00CF2633" w:rsidRPr="00CF2633" w:rsidRDefault="00CF2633" w:rsidP="00CF2633">
      <w:pPr>
        <w:pStyle w:val="Akapitzlist"/>
        <w:widowControl w:val="0"/>
        <w:suppressAutoHyphens/>
        <w:ind w:left="142" w:hanging="142"/>
        <w:jc w:val="both"/>
        <w:rPr>
          <w:rFonts w:asciiTheme="minorHAnsi" w:eastAsia="PFDinDisplayPro-Light" w:hAnsiTheme="minorHAnsi" w:cstheme="minorHAnsi"/>
          <w:kern w:val="2"/>
          <w:sz w:val="24"/>
          <w:szCs w:val="24"/>
        </w:rPr>
      </w:pPr>
      <w:r w:rsidRPr="00CF2633">
        <w:rPr>
          <w:rFonts w:asciiTheme="minorHAnsi" w:eastAsia="PFDinDisplayPro-Light" w:hAnsiTheme="minorHAnsi" w:cstheme="minorHAnsi"/>
          <w:kern w:val="2"/>
          <w:sz w:val="24"/>
          <w:szCs w:val="24"/>
        </w:rPr>
        <w:t>󠆸 telefonicznie</w:t>
      </w:r>
    </w:p>
    <w:p w14:paraId="6DCD82ED" w14:textId="77777777" w:rsidR="00CF2633" w:rsidRPr="00CF2633" w:rsidRDefault="00CF2633" w:rsidP="00CF2633">
      <w:pPr>
        <w:pStyle w:val="Akapitzlist"/>
        <w:widowControl w:val="0"/>
        <w:suppressAutoHyphens/>
        <w:ind w:left="142" w:hanging="142"/>
        <w:jc w:val="both"/>
        <w:rPr>
          <w:rFonts w:asciiTheme="minorHAnsi" w:eastAsia="PFDinDisplayPro-Light" w:hAnsiTheme="minorHAnsi" w:cstheme="minorHAnsi"/>
          <w:kern w:val="2"/>
          <w:sz w:val="24"/>
          <w:szCs w:val="24"/>
        </w:rPr>
      </w:pPr>
      <w:r w:rsidRPr="00CF2633">
        <w:rPr>
          <w:rFonts w:asciiTheme="minorHAnsi" w:eastAsia="PFDinDisplayPro-Light" w:hAnsiTheme="minorHAnsi" w:cstheme="minorHAnsi"/>
          <w:kern w:val="2"/>
          <w:sz w:val="24"/>
          <w:szCs w:val="24"/>
        </w:rPr>
        <w:t>󠆸 za pośrednictwem poczty elektronicznej</w:t>
      </w:r>
    </w:p>
    <w:p w14:paraId="0024AA13" w14:textId="77777777" w:rsidR="00CF2633" w:rsidRPr="00CF2633" w:rsidRDefault="00CF2633" w:rsidP="00CF2633">
      <w:pPr>
        <w:pStyle w:val="Akapitzlist"/>
        <w:widowControl w:val="0"/>
        <w:suppressAutoHyphens/>
        <w:ind w:left="142" w:hanging="142"/>
        <w:jc w:val="both"/>
        <w:rPr>
          <w:rFonts w:asciiTheme="minorHAnsi" w:eastAsia="PFDinDisplayPro-Light" w:hAnsiTheme="minorHAnsi" w:cstheme="minorHAnsi"/>
          <w:kern w:val="2"/>
          <w:sz w:val="24"/>
          <w:szCs w:val="24"/>
        </w:rPr>
      </w:pPr>
      <w:r w:rsidRPr="00CF2633">
        <w:rPr>
          <w:rFonts w:asciiTheme="minorHAnsi" w:eastAsia="PFDinDisplayPro-Light" w:hAnsiTheme="minorHAnsi" w:cstheme="minorHAnsi"/>
          <w:kern w:val="2"/>
          <w:sz w:val="24"/>
          <w:szCs w:val="24"/>
        </w:rPr>
        <w:t>󠆸 za pośrednictwem wiadomości SMS/MMS.</w:t>
      </w:r>
    </w:p>
    <w:p w14:paraId="199D44A4" w14:textId="77777777" w:rsidR="00CF2633" w:rsidRPr="00CF2633" w:rsidRDefault="00CF2633" w:rsidP="00CF2633">
      <w:pPr>
        <w:pStyle w:val="Akapitzlist"/>
        <w:widowControl w:val="0"/>
        <w:suppressAutoHyphens/>
        <w:ind w:left="-142" w:hanging="142"/>
        <w:jc w:val="both"/>
        <w:rPr>
          <w:rFonts w:asciiTheme="minorHAnsi" w:eastAsia="PFDinDisplayPro-Light" w:hAnsiTheme="minorHAnsi" w:cstheme="minorHAnsi"/>
          <w:kern w:val="2"/>
          <w:sz w:val="24"/>
          <w:szCs w:val="24"/>
        </w:rPr>
      </w:pPr>
    </w:p>
    <w:p w14:paraId="415F01B9" w14:textId="77777777" w:rsidR="00CF2633" w:rsidRPr="00CF2633" w:rsidRDefault="00CF2633" w:rsidP="00CF2633">
      <w:pPr>
        <w:pStyle w:val="Akapitzlist"/>
        <w:widowControl w:val="0"/>
        <w:numPr>
          <w:ilvl w:val="0"/>
          <w:numId w:val="19"/>
        </w:numPr>
        <w:tabs>
          <w:tab w:val="clear" w:pos="426"/>
          <w:tab w:val="clear" w:pos="4536"/>
          <w:tab w:val="clear" w:pos="9072"/>
        </w:tabs>
        <w:suppressAutoHyphens/>
        <w:spacing w:before="0" w:after="200" w:line="276" w:lineRule="auto"/>
        <w:ind w:left="142" w:hanging="142"/>
        <w:jc w:val="both"/>
        <w:rPr>
          <w:rFonts w:asciiTheme="minorHAnsi" w:eastAsia="PFDinDisplayPro-Light" w:hAnsiTheme="minorHAnsi" w:cstheme="minorHAnsi"/>
          <w:bCs/>
          <w:kern w:val="2"/>
          <w:sz w:val="24"/>
          <w:szCs w:val="24"/>
        </w:rPr>
      </w:pPr>
      <w:r w:rsidRPr="00CF2633">
        <w:rPr>
          <w:rFonts w:asciiTheme="minorHAnsi" w:eastAsia="PFDinDisplayPro-Light" w:hAnsiTheme="minorHAnsi" w:cstheme="minorHAnsi"/>
          <w:bCs/>
          <w:kern w:val="2"/>
          <w:sz w:val="24"/>
          <w:szCs w:val="24"/>
        </w:rPr>
        <w:t>Prośba o uzupełnienie poniższej tabeli:</w:t>
      </w:r>
    </w:p>
    <w:p w14:paraId="74D1FC9D" w14:textId="77777777" w:rsidR="00CF2633" w:rsidRPr="00CF2633" w:rsidRDefault="00CF2633" w:rsidP="00CF2633">
      <w:pPr>
        <w:pStyle w:val="Akapitzlist"/>
        <w:widowControl w:val="0"/>
        <w:suppressAutoHyphens/>
        <w:ind w:left="142"/>
        <w:jc w:val="both"/>
        <w:rPr>
          <w:rFonts w:asciiTheme="minorHAnsi" w:eastAsia="PFDinDisplayPro-Light" w:hAnsiTheme="minorHAnsi" w:cstheme="minorHAnsi"/>
          <w:bCs/>
          <w:kern w:val="2"/>
          <w:sz w:val="24"/>
          <w:szCs w:val="24"/>
        </w:rPr>
      </w:pPr>
    </w:p>
    <w:p w14:paraId="36D5005B" w14:textId="77777777" w:rsidR="00CF2633" w:rsidRPr="00CF2633" w:rsidRDefault="00CF2633" w:rsidP="00CF2633">
      <w:pPr>
        <w:pStyle w:val="Akapitzlist"/>
        <w:widowControl w:val="0"/>
        <w:numPr>
          <w:ilvl w:val="0"/>
          <w:numId w:val="23"/>
        </w:numPr>
        <w:tabs>
          <w:tab w:val="clear" w:pos="426"/>
          <w:tab w:val="clear" w:pos="4536"/>
          <w:tab w:val="clear" w:pos="9072"/>
        </w:tabs>
        <w:suppressAutoHyphens/>
        <w:spacing w:before="0" w:after="200" w:line="276" w:lineRule="auto"/>
        <w:jc w:val="both"/>
        <w:rPr>
          <w:rFonts w:asciiTheme="minorHAnsi" w:eastAsia="PFDinDisplayPro-Light" w:hAnsiTheme="minorHAnsi" w:cstheme="minorHAnsi"/>
          <w:b/>
          <w:kern w:val="2"/>
          <w:sz w:val="24"/>
          <w:szCs w:val="24"/>
          <w:lang w:val="it-IT"/>
        </w:rPr>
      </w:pPr>
      <w:r w:rsidRPr="00CF2633">
        <w:rPr>
          <w:rFonts w:asciiTheme="minorHAnsi" w:eastAsia="PFDinDisplayPro-Light" w:hAnsiTheme="minorHAnsi" w:cstheme="minorHAnsi"/>
          <w:b/>
          <w:kern w:val="2"/>
          <w:sz w:val="24"/>
          <w:szCs w:val="24"/>
          <w:lang w:val="it-IT"/>
        </w:rPr>
        <w:t>Zobowiązania o charakterze niefinansowym</w:t>
      </w:r>
    </w:p>
    <w:tbl>
      <w:tblPr>
        <w:tblW w:w="5238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6"/>
        <w:gridCol w:w="1669"/>
        <w:gridCol w:w="1809"/>
        <w:gridCol w:w="1810"/>
        <w:gridCol w:w="1939"/>
      </w:tblGrid>
      <w:tr w:rsidR="00CF2633" w:rsidRPr="00CF2633" w14:paraId="308A5431" w14:textId="77777777" w:rsidTr="00284CA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7D80" w14:textId="77777777" w:rsidR="00CF2633" w:rsidRPr="00FC18CB" w:rsidRDefault="00CF2633" w:rsidP="00284CA4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C18CB">
              <w:rPr>
                <w:rFonts w:asciiTheme="minorHAnsi" w:hAnsiTheme="minorHAnsi" w:cstheme="minorHAnsi"/>
                <w:sz w:val="18"/>
                <w:szCs w:val="18"/>
              </w:rPr>
              <w:t>SUMA ZOBOWIĄZŃ WEDŁUG DATY ICH POWSTANIA</w:t>
            </w:r>
          </w:p>
        </w:tc>
      </w:tr>
      <w:tr w:rsidR="00CF2633" w:rsidRPr="00CF2633" w14:paraId="2778D0D7" w14:textId="77777777" w:rsidTr="00284CA4">
        <w:trPr>
          <w:trHeight w:val="945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CBA96" w14:textId="77777777" w:rsidR="00CF2633" w:rsidRPr="00FC18CB" w:rsidRDefault="00CF2633" w:rsidP="00284CA4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A1EDDB7" w14:textId="77777777" w:rsidR="00CF2633" w:rsidRPr="00FC18CB" w:rsidRDefault="00CF2633" w:rsidP="00284CA4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C18CB">
              <w:rPr>
                <w:rFonts w:asciiTheme="minorHAnsi" w:hAnsiTheme="minorHAnsi" w:cstheme="minorHAnsi"/>
                <w:sz w:val="18"/>
                <w:szCs w:val="18"/>
              </w:rPr>
              <w:t xml:space="preserve">nie starsze niż </w:t>
            </w:r>
          </w:p>
          <w:p w14:paraId="6D2C8B6C" w14:textId="77777777" w:rsidR="00CF2633" w:rsidRPr="00FC18CB" w:rsidRDefault="00CF2633" w:rsidP="00284CA4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C18CB">
              <w:rPr>
                <w:rFonts w:asciiTheme="minorHAnsi" w:hAnsiTheme="minorHAnsi" w:cstheme="minorHAnsi"/>
                <w:sz w:val="18"/>
                <w:szCs w:val="18"/>
              </w:rPr>
              <w:t>3 m-ce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952F" w14:textId="77777777" w:rsidR="00CF2633" w:rsidRPr="00FC18CB" w:rsidRDefault="00CF2633" w:rsidP="00284CA4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18CB">
              <w:rPr>
                <w:rFonts w:asciiTheme="minorHAnsi" w:hAnsiTheme="minorHAnsi" w:cstheme="minorHAnsi"/>
                <w:sz w:val="18"/>
                <w:szCs w:val="18"/>
              </w:rPr>
              <w:t xml:space="preserve">starsze niż 6, nie starsze </w:t>
            </w:r>
          </w:p>
          <w:p w14:paraId="15811C18" w14:textId="77777777" w:rsidR="00CF2633" w:rsidRPr="00FC18CB" w:rsidRDefault="00CF2633" w:rsidP="00284CA4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18CB">
              <w:rPr>
                <w:rFonts w:asciiTheme="minorHAnsi" w:hAnsiTheme="minorHAnsi" w:cstheme="minorHAnsi"/>
                <w:sz w:val="18"/>
                <w:szCs w:val="18"/>
              </w:rPr>
              <w:t>12 m-cy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8D67" w14:textId="77777777" w:rsidR="00CF2633" w:rsidRPr="00FC18CB" w:rsidRDefault="00CF2633" w:rsidP="00284CA4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18CB">
              <w:rPr>
                <w:rFonts w:asciiTheme="minorHAnsi" w:hAnsiTheme="minorHAnsi" w:cstheme="minorHAnsi"/>
                <w:sz w:val="18"/>
                <w:szCs w:val="18"/>
              </w:rPr>
              <w:t xml:space="preserve">Starsze niż 12 m-cy, nie starsze niż </w:t>
            </w:r>
          </w:p>
          <w:p w14:paraId="7680633C" w14:textId="77777777" w:rsidR="00CF2633" w:rsidRPr="00FC18CB" w:rsidRDefault="00CF2633" w:rsidP="00284CA4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18CB">
              <w:rPr>
                <w:rFonts w:asciiTheme="minorHAnsi" w:hAnsiTheme="minorHAnsi" w:cstheme="minorHAnsi"/>
                <w:sz w:val="18"/>
                <w:szCs w:val="18"/>
              </w:rPr>
              <w:t>24 m-ce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E531" w14:textId="77777777" w:rsidR="00CF2633" w:rsidRPr="00FC18CB" w:rsidRDefault="00CF2633" w:rsidP="00284CA4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18CB">
              <w:rPr>
                <w:rFonts w:asciiTheme="minorHAnsi" w:hAnsiTheme="minorHAnsi" w:cstheme="minorHAnsi"/>
                <w:sz w:val="18"/>
                <w:szCs w:val="18"/>
              </w:rPr>
              <w:t xml:space="preserve">starsze niż 24 m-ce, nie starsze niż </w:t>
            </w:r>
          </w:p>
          <w:p w14:paraId="64444DF5" w14:textId="77777777" w:rsidR="00CF2633" w:rsidRPr="00FC18CB" w:rsidRDefault="00CF2633" w:rsidP="00284CA4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18CB">
              <w:rPr>
                <w:rFonts w:asciiTheme="minorHAnsi" w:hAnsiTheme="minorHAnsi" w:cstheme="minorHAnsi"/>
                <w:sz w:val="18"/>
                <w:szCs w:val="18"/>
              </w:rPr>
              <w:t>36 m-cy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A2F2" w14:textId="77777777" w:rsidR="00CF2633" w:rsidRPr="00FC18CB" w:rsidRDefault="00CF2633" w:rsidP="00284CA4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4CAE9D0" w14:textId="77777777" w:rsidR="00CF2633" w:rsidRPr="00FC18CB" w:rsidRDefault="00CF2633" w:rsidP="00284CA4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18CB">
              <w:rPr>
                <w:rFonts w:asciiTheme="minorHAnsi" w:hAnsiTheme="minorHAnsi" w:cstheme="minorHAnsi"/>
                <w:sz w:val="18"/>
                <w:szCs w:val="18"/>
              </w:rPr>
              <w:t>starsze niż 36 m-cy</w:t>
            </w:r>
          </w:p>
        </w:tc>
      </w:tr>
      <w:tr w:rsidR="00CF2633" w:rsidRPr="00CF2633" w14:paraId="3B88DCFF" w14:textId="77777777" w:rsidTr="00284CA4">
        <w:trPr>
          <w:trHeight w:val="549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A0BE" w14:textId="77777777" w:rsidR="00CF2633" w:rsidRPr="00FC18CB" w:rsidRDefault="00CF2633" w:rsidP="00284CA4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A5394A9" w14:textId="77777777" w:rsidR="00CF2633" w:rsidRPr="00FC18CB" w:rsidRDefault="00CF2633" w:rsidP="00284CA4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18CB">
              <w:rPr>
                <w:rFonts w:asciiTheme="minorHAnsi" w:hAnsiTheme="minorHAnsi" w:cstheme="minorHAnsi"/>
                <w:sz w:val="18"/>
                <w:szCs w:val="18"/>
              </w:rPr>
              <w:t>3.252.146,99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BFA2" w14:textId="77777777" w:rsidR="00CF2633" w:rsidRPr="00FC18CB" w:rsidRDefault="00CF2633" w:rsidP="00284CA4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167215" w14:textId="77777777" w:rsidR="00CF2633" w:rsidRPr="00FC18CB" w:rsidRDefault="00CF2633" w:rsidP="00284CA4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18CB">
              <w:rPr>
                <w:rFonts w:asciiTheme="minorHAnsi" w:hAnsiTheme="minorHAnsi" w:cstheme="minorHAnsi"/>
                <w:sz w:val="18"/>
                <w:szCs w:val="18"/>
              </w:rPr>
              <w:t>57.842,65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6D5E" w14:textId="77777777" w:rsidR="00CF2633" w:rsidRPr="00FC18CB" w:rsidRDefault="00CF2633" w:rsidP="00284CA4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1276B8A" w14:textId="77777777" w:rsidR="00CF2633" w:rsidRPr="00FC18CB" w:rsidRDefault="00CF2633" w:rsidP="00284CA4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18CB">
              <w:rPr>
                <w:rFonts w:asciiTheme="minorHAnsi" w:hAnsiTheme="minorHAnsi" w:cstheme="minorHAnsi"/>
                <w:sz w:val="18"/>
                <w:szCs w:val="18"/>
              </w:rPr>
              <w:t>1.150.365,47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7668" w14:textId="77777777" w:rsidR="00CF2633" w:rsidRPr="00FC18CB" w:rsidRDefault="00CF2633" w:rsidP="00284CA4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AC557E" w14:textId="77777777" w:rsidR="00CF2633" w:rsidRPr="00FC18CB" w:rsidRDefault="00CF2633" w:rsidP="00284CA4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18CB">
              <w:rPr>
                <w:rFonts w:asciiTheme="minorHAnsi" w:hAnsiTheme="minorHAnsi" w:cstheme="minorHAnsi"/>
                <w:sz w:val="18"/>
                <w:szCs w:val="18"/>
              </w:rPr>
              <w:t>362,24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70DC" w14:textId="77777777" w:rsidR="00CF2633" w:rsidRPr="00FC18CB" w:rsidRDefault="00CF2633" w:rsidP="00284CA4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2EE503B" w14:textId="77777777" w:rsidR="00CF2633" w:rsidRPr="00FC18CB" w:rsidRDefault="00CF2633" w:rsidP="00284CA4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18CB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</w:tbl>
    <w:p w14:paraId="0C92FC54" w14:textId="77777777" w:rsidR="00CF2633" w:rsidRPr="00CF2633" w:rsidRDefault="00CF2633" w:rsidP="00CF2633">
      <w:pPr>
        <w:pStyle w:val="Akapitzlist"/>
        <w:widowControl w:val="0"/>
        <w:suppressAutoHyphens/>
        <w:ind w:left="142"/>
        <w:jc w:val="both"/>
        <w:rPr>
          <w:rFonts w:asciiTheme="minorHAnsi" w:eastAsia="PFDinDisplayPro-Light" w:hAnsiTheme="minorHAnsi" w:cstheme="minorHAnsi"/>
          <w:b/>
          <w:kern w:val="2"/>
          <w:sz w:val="24"/>
          <w:szCs w:val="24"/>
          <w:lang w:val="it-IT"/>
        </w:rPr>
      </w:pPr>
    </w:p>
    <w:p w14:paraId="7DE6E63F" w14:textId="038630B9" w:rsidR="00CF2633" w:rsidRDefault="00CF2633" w:rsidP="00CF2633">
      <w:pPr>
        <w:pStyle w:val="Akapitzlist"/>
        <w:widowControl w:val="0"/>
        <w:numPr>
          <w:ilvl w:val="0"/>
          <w:numId w:val="23"/>
        </w:numPr>
        <w:tabs>
          <w:tab w:val="clear" w:pos="426"/>
          <w:tab w:val="clear" w:pos="4536"/>
          <w:tab w:val="clear" w:pos="9072"/>
        </w:tabs>
        <w:suppressAutoHyphens/>
        <w:spacing w:before="0" w:after="200" w:line="276" w:lineRule="auto"/>
        <w:jc w:val="both"/>
        <w:rPr>
          <w:rFonts w:asciiTheme="minorHAnsi" w:eastAsia="PFDinDisplayPro-Light" w:hAnsiTheme="minorHAnsi" w:cstheme="minorHAnsi"/>
          <w:b/>
          <w:bCs/>
          <w:kern w:val="2"/>
          <w:sz w:val="24"/>
          <w:szCs w:val="24"/>
          <w:lang w:val="it-IT"/>
        </w:rPr>
      </w:pPr>
      <w:r w:rsidRPr="00CF2633">
        <w:rPr>
          <w:rFonts w:asciiTheme="minorHAnsi" w:eastAsia="PFDinDisplayPro-Light" w:hAnsiTheme="minorHAnsi" w:cstheme="minorHAnsi"/>
          <w:b/>
          <w:bCs/>
          <w:kern w:val="2"/>
          <w:sz w:val="24"/>
          <w:szCs w:val="24"/>
          <w:lang w:val="it-IT"/>
        </w:rPr>
        <w:t>Zobowiązania o charakterze finansowym</w:t>
      </w:r>
    </w:p>
    <w:tbl>
      <w:tblPr>
        <w:tblStyle w:val="Tabela-Siatka"/>
        <w:tblW w:w="949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708"/>
        <w:gridCol w:w="1418"/>
        <w:gridCol w:w="1276"/>
        <w:gridCol w:w="1275"/>
        <w:gridCol w:w="1276"/>
        <w:gridCol w:w="1134"/>
        <w:gridCol w:w="992"/>
      </w:tblGrid>
      <w:tr w:rsidR="00E5241E" w:rsidRPr="00B1536C" w14:paraId="4867CC4C" w14:textId="77777777" w:rsidTr="00284CA4">
        <w:tc>
          <w:tcPr>
            <w:tcW w:w="1419" w:type="dxa"/>
          </w:tcPr>
          <w:p w14:paraId="16FB2C14" w14:textId="77777777" w:rsidR="00E5241E" w:rsidRPr="00B1536C" w:rsidRDefault="00E5241E" w:rsidP="00284CA4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CD6AEE4" w14:textId="77777777" w:rsidR="00E5241E" w:rsidRPr="00B1536C" w:rsidRDefault="00E5241E" w:rsidP="00284CA4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1536C">
              <w:rPr>
                <w:rFonts w:asciiTheme="minorHAnsi" w:hAnsiTheme="minorHAnsi" w:cstheme="minorHAnsi"/>
                <w:b/>
                <w:sz w:val="16"/>
                <w:szCs w:val="16"/>
              </w:rPr>
              <w:t>Produkt</w:t>
            </w:r>
          </w:p>
        </w:tc>
        <w:tc>
          <w:tcPr>
            <w:tcW w:w="708" w:type="dxa"/>
          </w:tcPr>
          <w:p w14:paraId="13004071" w14:textId="77777777" w:rsidR="00E5241E" w:rsidRPr="00B1536C" w:rsidRDefault="00E5241E" w:rsidP="00284CA4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BB4D9D7" w14:textId="77777777" w:rsidR="00E5241E" w:rsidRPr="00B1536C" w:rsidRDefault="00E5241E" w:rsidP="00284CA4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1536C">
              <w:rPr>
                <w:rFonts w:asciiTheme="minorHAnsi" w:hAnsiTheme="minorHAnsi" w:cstheme="minorHAnsi"/>
                <w:b/>
                <w:sz w:val="16"/>
                <w:szCs w:val="16"/>
              </w:rPr>
              <w:t>Bank</w:t>
            </w:r>
          </w:p>
        </w:tc>
        <w:tc>
          <w:tcPr>
            <w:tcW w:w="1418" w:type="dxa"/>
          </w:tcPr>
          <w:p w14:paraId="3415B5B8" w14:textId="77777777" w:rsidR="00E5241E" w:rsidRPr="00B1536C" w:rsidRDefault="00E5241E" w:rsidP="00284CA4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FE9188E" w14:textId="77777777" w:rsidR="00E5241E" w:rsidRPr="00B1536C" w:rsidRDefault="00E5241E" w:rsidP="00284CA4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1536C">
              <w:rPr>
                <w:rFonts w:asciiTheme="minorHAnsi" w:hAnsiTheme="minorHAnsi" w:cstheme="minorHAnsi"/>
                <w:b/>
                <w:sz w:val="16"/>
                <w:szCs w:val="16"/>
              </w:rPr>
              <w:t>Data powstania zobowiązania</w:t>
            </w:r>
          </w:p>
        </w:tc>
        <w:tc>
          <w:tcPr>
            <w:tcW w:w="1276" w:type="dxa"/>
          </w:tcPr>
          <w:p w14:paraId="6C5FC8B7" w14:textId="77777777" w:rsidR="00E5241E" w:rsidRPr="00B1536C" w:rsidRDefault="00E5241E" w:rsidP="00284CA4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1A3F91C" w14:textId="77777777" w:rsidR="00E5241E" w:rsidRPr="00B1536C" w:rsidRDefault="00E5241E" w:rsidP="00284CA4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1536C">
              <w:rPr>
                <w:rFonts w:asciiTheme="minorHAnsi" w:hAnsiTheme="minorHAnsi" w:cstheme="minorHAnsi"/>
                <w:b/>
                <w:sz w:val="16"/>
                <w:szCs w:val="16"/>
              </w:rPr>
              <w:t>Kwota udzielona</w:t>
            </w:r>
          </w:p>
        </w:tc>
        <w:tc>
          <w:tcPr>
            <w:tcW w:w="1275" w:type="dxa"/>
          </w:tcPr>
          <w:p w14:paraId="7A987EE9" w14:textId="77777777" w:rsidR="00E5241E" w:rsidRPr="00B1536C" w:rsidRDefault="00E5241E" w:rsidP="00284CA4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749A562" w14:textId="77777777" w:rsidR="00E5241E" w:rsidRPr="00B1536C" w:rsidRDefault="00E5241E" w:rsidP="00284CA4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1536C">
              <w:rPr>
                <w:rFonts w:asciiTheme="minorHAnsi" w:hAnsiTheme="minorHAnsi" w:cstheme="minorHAnsi"/>
                <w:b/>
                <w:sz w:val="16"/>
                <w:szCs w:val="16"/>
              </w:rPr>
              <w:t>Kwota pozostała do wpłaty</w:t>
            </w:r>
          </w:p>
        </w:tc>
        <w:tc>
          <w:tcPr>
            <w:tcW w:w="1276" w:type="dxa"/>
          </w:tcPr>
          <w:p w14:paraId="6F5A7A70" w14:textId="77777777" w:rsidR="00E5241E" w:rsidRPr="00B1536C" w:rsidRDefault="00E5241E" w:rsidP="00284CA4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D1812B8" w14:textId="77777777" w:rsidR="00E5241E" w:rsidRPr="00B1536C" w:rsidRDefault="00E5241E" w:rsidP="00284CA4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1536C">
              <w:rPr>
                <w:rFonts w:asciiTheme="minorHAnsi" w:hAnsiTheme="minorHAnsi" w:cstheme="minorHAnsi"/>
                <w:b/>
                <w:sz w:val="16"/>
                <w:szCs w:val="16"/>
              </w:rPr>
              <w:t>M-czna rata kapitałowa</w:t>
            </w:r>
          </w:p>
        </w:tc>
        <w:tc>
          <w:tcPr>
            <w:tcW w:w="1134" w:type="dxa"/>
          </w:tcPr>
          <w:p w14:paraId="1F931CC0" w14:textId="77777777" w:rsidR="00E5241E" w:rsidRPr="00B1536C" w:rsidRDefault="00E5241E" w:rsidP="00284CA4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9C2A79F" w14:textId="77777777" w:rsidR="00E5241E" w:rsidRPr="00B1536C" w:rsidRDefault="00E5241E" w:rsidP="00284CA4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1536C">
              <w:rPr>
                <w:rFonts w:asciiTheme="minorHAnsi" w:hAnsiTheme="minorHAnsi" w:cstheme="minorHAnsi"/>
                <w:b/>
                <w:sz w:val="16"/>
                <w:szCs w:val="16"/>
              </w:rPr>
              <w:t>Końcowa data spłaty</w:t>
            </w:r>
          </w:p>
        </w:tc>
        <w:tc>
          <w:tcPr>
            <w:tcW w:w="992" w:type="dxa"/>
          </w:tcPr>
          <w:p w14:paraId="6BA56F9A" w14:textId="77777777" w:rsidR="00E5241E" w:rsidRPr="00B1536C" w:rsidRDefault="00E5241E" w:rsidP="00284CA4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4B755EA" w14:textId="77777777" w:rsidR="00E5241E" w:rsidRPr="00B1536C" w:rsidRDefault="00E5241E" w:rsidP="00284CA4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1536C">
              <w:rPr>
                <w:rFonts w:asciiTheme="minorHAnsi" w:hAnsiTheme="minorHAnsi" w:cstheme="minorHAnsi"/>
                <w:b/>
                <w:sz w:val="16"/>
                <w:szCs w:val="16"/>
              </w:rPr>
              <w:t>Zabezpieczenia</w:t>
            </w:r>
          </w:p>
        </w:tc>
      </w:tr>
      <w:tr w:rsidR="00E5241E" w:rsidRPr="00B1536C" w14:paraId="149313FD" w14:textId="77777777" w:rsidTr="00284CA4">
        <w:trPr>
          <w:trHeight w:val="572"/>
        </w:trPr>
        <w:tc>
          <w:tcPr>
            <w:tcW w:w="1419" w:type="dxa"/>
            <w:vAlign w:val="center"/>
          </w:tcPr>
          <w:p w14:paraId="511554BA" w14:textId="77777777" w:rsidR="00E5241E" w:rsidRPr="00B1536C" w:rsidRDefault="00E5241E" w:rsidP="00284CA4">
            <w:pPr>
              <w:spacing w:after="200"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1536C">
              <w:rPr>
                <w:rFonts w:cstheme="minorHAnsi"/>
                <w:b/>
                <w:sz w:val="16"/>
                <w:szCs w:val="16"/>
              </w:rPr>
              <w:t>KREDYT</w:t>
            </w:r>
          </w:p>
          <w:p w14:paraId="3A604A99" w14:textId="77777777" w:rsidR="00E5241E" w:rsidRPr="00B1536C" w:rsidRDefault="00E5241E" w:rsidP="00284CA4">
            <w:pPr>
              <w:spacing w:after="200"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1536C">
              <w:rPr>
                <w:rFonts w:cstheme="minorHAnsi"/>
                <w:b/>
                <w:sz w:val="16"/>
                <w:szCs w:val="16"/>
              </w:rPr>
              <w:t>ODNAWIALNY</w:t>
            </w:r>
          </w:p>
        </w:tc>
        <w:tc>
          <w:tcPr>
            <w:tcW w:w="708" w:type="dxa"/>
            <w:vAlign w:val="center"/>
          </w:tcPr>
          <w:p w14:paraId="1B1AA00F" w14:textId="77777777" w:rsidR="00E5241E" w:rsidRPr="00B1536C" w:rsidRDefault="00E5241E" w:rsidP="00284CA4">
            <w:pPr>
              <w:spacing w:after="200"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1536C">
              <w:rPr>
                <w:rFonts w:cstheme="minorHAnsi"/>
                <w:b/>
                <w:sz w:val="16"/>
                <w:szCs w:val="16"/>
              </w:rPr>
              <w:t>BGK</w:t>
            </w:r>
          </w:p>
        </w:tc>
        <w:tc>
          <w:tcPr>
            <w:tcW w:w="1418" w:type="dxa"/>
          </w:tcPr>
          <w:p w14:paraId="677B1612" w14:textId="77777777" w:rsidR="00E5241E" w:rsidRPr="00B1536C" w:rsidRDefault="00E5241E" w:rsidP="00284CA4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80A9A56" w14:textId="77777777" w:rsidR="00E5241E" w:rsidRPr="00B1536C" w:rsidRDefault="00E5241E" w:rsidP="00284CA4">
            <w:pPr>
              <w:spacing w:after="200"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1536C">
              <w:rPr>
                <w:rFonts w:cstheme="minorHAnsi"/>
                <w:b/>
                <w:sz w:val="16"/>
                <w:szCs w:val="16"/>
              </w:rPr>
              <w:t>4 000 000,00</w:t>
            </w:r>
          </w:p>
        </w:tc>
        <w:tc>
          <w:tcPr>
            <w:tcW w:w="1275" w:type="dxa"/>
            <w:vAlign w:val="center"/>
          </w:tcPr>
          <w:p w14:paraId="49CFC15D" w14:textId="77777777" w:rsidR="00E5241E" w:rsidRPr="00B1536C" w:rsidRDefault="00E5241E" w:rsidP="00284CA4">
            <w:pPr>
              <w:spacing w:after="200"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1536C">
              <w:rPr>
                <w:rFonts w:cstheme="minorHAnsi"/>
                <w:b/>
                <w:sz w:val="16"/>
                <w:szCs w:val="16"/>
              </w:rPr>
              <w:t>4 000 000,00</w:t>
            </w:r>
          </w:p>
        </w:tc>
        <w:tc>
          <w:tcPr>
            <w:tcW w:w="1276" w:type="dxa"/>
          </w:tcPr>
          <w:p w14:paraId="4239EAD2" w14:textId="77777777" w:rsidR="00E5241E" w:rsidRPr="00B1536C" w:rsidRDefault="00E5241E" w:rsidP="00284CA4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42F2528E" w14:textId="77777777" w:rsidR="00E5241E" w:rsidRPr="00B1536C" w:rsidRDefault="00E5241E" w:rsidP="00284CA4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</w:p>
          <w:p w14:paraId="6555EA60" w14:textId="77777777" w:rsidR="00E5241E" w:rsidRPr="00B1536C" w:rsidRDefault="00E5241E" w:rsidP="00284CA4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1536C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31.10.2025</w:t>
            </w:r>
          </w:p>
        </w:tc>
        <w:tc>
          <w:tcPr>
            <w:tcW w:w="992" w:type="dxa"/>
            <w:vAlign w:val="center"/>
          </w:tcPr>
          <w:p w14:paraId="2C0D4815" w14:textId="77777777" w:rsidR="00E5241E" w:rsidRPr="00B1536C" w:rsidRDefault="00E5241E" w:rsidP="00284CA4">
            <w:pPr>
              <w:spacing w:after="200"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1536C">
              <w:rPr>
                <w:rFonts w:cstheme="minorHAnsi"/>
                <w:b/>
                <w:sz w:val="16"/>
                <w:szCs w:val="16"/>
              </w:rPr>
              <w:t>CESJA KONTRAKTU NFZ</w:t>
            </w:r>
          </w:p>
        </w:tc>
      </w:tr>
    </w:tbl>
    <w:p w14:paraId="4E07CD66" w14:textId="77777777" w:rsidR="00E5241E" w:rsidRPr="00E5241E" w:rsidRDefault="00E5241E" w:rsidP="00E5241E">
      <w:pPr>
        <w:widowControl w:val="0"/>
        <w:suppressAutoHyphens/>
        <w:spacing w:after="200" w:line="276" w:lineRule="auto"/>
        <w:ind w:left="0"/>
        <w:jc w:val="both"/>
        <w:rPr>
          <w:rFonts w:asciiTheme="minorHAnsi" w:eastAsia="PFDinDisplayPro-Light" w:hAnsiTheme="minorHAnsi" w:cstheme="minorHAnsi"/>
          <w:b/>
          <w:bCs/>
          <w:kern w:val="2"/>
          <w:sz w:val="24"/>
          <w:szCs w:val="24"/>
          <w:lang w:val="it-IT"/>
        </w:rPr>
      </w:pPr>
    </w:p>
    <w:p w14:paraId="0C43AEEA" w14:textId="77777777" w:rsidR="00E5241E" w:rsidRPr="00CF2633" w:rsidRDefault="00E5241E" w:rsidP="00E5241E">
      <w:pPr>
        <w:pStyle w:val="Akapitzlist"/>
        <w:widowControl w:val="0"/>
        <w:tabs>
          <w:tab w:val="clear" w:pos="426"/>
          <w:tab w:val="clear" w:pos="4536"/>
          <w:tab w:val="clear" w:pos="9072"/>
        </w:tabs>
        <w:suppressAutoHyphens/>
        <w:spacing w:before="0" w:after="200" w:line="276" w:lineRule="auto"/>
        <w:ind w:left="360"/>
        <w:jc w:val="both"/>
        <w:rPr>
          <w:rFonts w:asciiTheme="minorHAnsi" w:eastAsia="PFDinDisplayPro-Light" w:hAnsiTheme="minorHAnsi" w:cstheme="minorHAnsi"/>
          <w:b/>
          <w:bCs/>
          <w:kern w:val="2"/>
          <w:sz w:val="24"/>
          <w:szCs w:val="24"/>
          <w:lang w:val="it-IT"/>
        </w:rPr>
      </w:pPr>
    </w:p>
    <w:p w14:paraId="0A3B6D51" w14:textId="77777777" w:rsidR="00CF2633" w:rsidRPr="00CF2633" w:rsidRDefault="00CF2633" w:rsidP="00CF2633">
      <w:pPr>
        <w:pStyle w:val="Akapitzlist"/>
        <w:widowControl w:val="0"/>
        <w:suppressAutoHyphens/>
        <w:ind w:left="360"/>
        <w:jc w:val="both"/>
        <w:rPr>
          <w:rFonts w:asciiTheme="minorHAnsi" w:eastAsia="PFDinDisplayPro-Light" w:hAnsiTheme="minorHAnsi" w:cstheme="minorHAnsi"/>
          <w:b/>
          <w:bCs/>
          <w:kern w:val="2"/>
          <w:sz w:val="24"/>
          <w:szCs w:val="24"/>
          <w:lang w:val="it-IT"/>
        </w:rPr>
      </w:pPr>
    </w:p>
    <w:p w14:paraId="24DD81BD" w14:textId="77777777" w:rsidR="00CF2633" w:rsidRPr="00CF2633" w:rsidRDefault="00CF2633" w:rsidP="00CF2633">
      <w:pPr>
        <w:pStyle w:val="Akapitzlist"/>
        <w:widowControl w:val="0"/>
        <w:numPr>
          <w:ilvl w:val="0"/>
          <w:numId w:val="23"/>
        </w:numPr>
        <w:tabs>
          <w:tab w:val="clear" w:pos="426"/>
          <w:tab w:val="clear" w:pos="4536"/>
          <w:tab w:val="clear" w:pos="9072"/>
        </w:tabs>
        <w:suppressAutoHyphens/>
        <w:spacing w:before="0" w:after="200" w:line="276" w:lineRule="auto"/>
        <w:jc w:val="both"/>
        <w:rPr>
          <w:rFonts w:asciiTheme="minorHAnsi" w:eastAsia="PFDinDisplayPro-Light" w:hAnsiTheme="minorHAnsi" w:cstheme="minorHAnsi"/>
          <w:bCs/>
          <w:kern w:val="2"/>
          <w:sz w:val="24"/>
          <w:szCs w:val="24"/>
        </w:rPr>
      </w:pPr>
      <w:r w:rsidRPr="00CF2633">
        <w:rPr>
          <w:rFonts w:asciiTheme="minorHAnsi" w:eastAsia="PFDinDisplayPro-Light" w:hAnsiTheme="minorHAnsi" w:cstheme="minorHAnsi"/>
          <w:b/>
          <w:bCs/>
          <w:kern w:val="2"/>
          <w:sz w:val="24"/>
          <w:szCs w:val="24"/>
          <w:lang w:val="it-IT"/>
        </w:rPr>
        <w:t>Zobowiązania wymagalne</w:t>
      </w:r>
    </w:p>
    <w:tbl>
      <w:tblPr>
        <w:tblStyle w:val="Tabela-Siatka"/>
        <w:tblW w:w="5342" w:type="pct"/>
        <w:tblInd w:w="-431" w:type="dxa"/>
        <w:tblLook w:val="04A0" w:firstRow="1" w:lastRow="0" w:firstColumn="1" w:lastColumn="0" w:noHBand="0" w:noVBand="1"/>
      </w:tblPr>
      <w:tblGrid>
        <w:gridCol w:w="5989"/>
        <w:gridCol w:w="3509"/>
      </w:tblGrid>
      <w:tr w:rsidR="00CF2633" w:rsidRPr="00CF2633" w14:paraId="130AD51D" w14:textId="77777777" w:rsidTr="00E5241E">
        <w:tc>
          <w:tcPr>
            <w:tcW w:w="3153" w:type="pct"/>
          </w:tcPr>
          <w:p w14:paraId="60C6E3CF" w14:textId="77777777" w:rsidR="00CF2633" w:rsidRPr="00E5241E" w:rsidRDefault="00CF2633" w:rsidP="00CF2633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5241E">
              <w:rPr>
                <w:rFonts w:cstheme="minorHAnsi"/>
                <w:sz w:val="20"/>
                <w:szCs w:val="20"/>
              </w:rPr>
              <w:t>Łączna kwota zobowiązań wymagalnych na koniec ostatniego zamkniętego roku obrotowego (2023 r.)</w:t>
            </w:r>
          </w:p>
        </w:tc>
        <w:tc>
          <w:tcPr>
            <w:tcW w:w="1847" w:type="pct"/>
          </w:tcPr>
          <w:p w14:paraId="491E6639" w14:textId="77777777" w:rsidR="00CF2633" w:rsidRPr="00E5241E" w:rsidRDefault="00CF2633" w:rsidP="00CF2633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2E44735F" w14:textId="77777777" w:rsidR="00CF2633" w:rsidRPr="00E5241E" w:rsidRDefault="00CF2633" w:rsidP="00CF2633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5241E">
              <w:rPr>
                <w:rFonts w:cstheme="minorHAnsi"/>
                <w:sz w:val="20"/>
                <w:szCs w:val="20"/>
              </w:rPr>
              <w:t xml:space="preserve">                   7.000.338,64  zł</w:t>
            </w:r>
          </w:p>
        </w:tc>
      </w:tr>
    </w:tbl>
    <w:p w14:paraId="219E6598" w14:textId="77777777" w:rsidR="00CF2633" w:rsidRPr="00CF2633" w:rsidRDefault="00CF2633" w:rsidP="00CF2633">
      <w:pPr>
        <w:pStyle w:val="Akapitzlist"/>
        <w:widowControl w:val="0"/>
        <w:suppressAutoHyphens/>
        <w:ind w:left="360"/>
        <w:jc w:val="both"/>
        <w:rPr>
          <w:rFonts w:asciiTheme="minorHAnsi" w:eastAsia="PFDinDisplayPro-Light" w:hAnsiTheme="minorHAnsi" w:cstheme="minorHAnsi"/>
          <w:bCs/>
          <w:kern w:val="2"/>
          <w:sz w:val="24"/>
          <w:szCs w:val="24"/>
        </w:rPr>
      </w:pPr>
    </w:p>
    <w:p w14:paraId="54AC4A90" w14:textId="69F7276B" w:rsidR="00CF2633" w:rsidRPr="006B5025" w:rsidRDefault="00CF2633" w:rsidP="006B5025">
      <w:pPr>
        <w:pStyle w:val="Akapitzlist"/>
        <w:widowControl w:val="0"/>
        <w:numPr>
          <w:ilvl w:val="0"/>
          <w:numId w:val="19"/>
        </w:numPr>
        <w:suppressAutoHyphens/>
        <w:spacing w:after="200" w:line="276" w:lineRule="auto"/>
        <w:jc w:val="both"/>
        <w:rPr>
          <w:rFonts w:asciiTheme="minorHAnsi" w:eastAsia="PFDinDisplayPro-Light" w:hAnsiTheme="minorHAnsi" w:cstheme="minorHAnsi"/>
          <w:bCs/>
          <w:kern w:val="2"/>
          <w:sz w:val="24"/>
          <w:szCs w:val="24"/>
        </w:rPr>
      </w:pPr>
      <w:bookmarkStart w:id="0" w:name="_GoBack"/>
      <w:bookmarkEnd w:id="0"/>
      <w:r w:rsidRPr="006B5025">
        <w:rPr>
          <w:rFonts w:asciiTheme="minorHAnsi" w:eastAsia="PFDinDisplayPro-Light" w:hAnsiTheme="minorHAnsi" w:cstheme="minorHAnsi"/>
          <w:bCs/>
          <w:kern w:val="2"/>
          <w:sz w:val="24"/>
          <w:szCs w:val="24"/>
        </w:rPr>
        <w:t>Zwracamy się z prośbą do Zamawiającego o informację na temat istotnych inwestycji Szpitala zakończonych/ prowadzonych/ planowanych , w tym: przedmiot inwestycji, całkowity koszt, wartość dofinansowania, wartość wkładu własnego, etap pozyskania/rozliczenia dofinansowania, aktualny etap inwestycji, planowany termin zakończenia. Czy inwestycje przełożą się na przychody i jak?</w:t>
      </w:r>
    </w:p>
    <w:tbl>
      <w:tblPr>
        <w:tblW w:w="8851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0"/>
        <w:gridCol w:w="1701"/>
        <w:gridCol w:w="1418"/>
        <w:gridCol w:w="1701"/>
        <w:gridCol w:w="1701"/>
      </w:tblGrid>
      <w:tr w:rsidR="00E5241E" w:rsidRPr="00B5275B" w14:paraId="55765937" w14:textId="77777777" w:rsidTr="00E5241E">
        <w:trPr>
          <w:trHeight w:val="1354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EAFCE" w14:textId="77777777" w:rsidR="00E5241E" w:rsidRPr="00B5275B" w:rsidRDefault="00E5241E" w:rsidP="00E5241E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5275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Przedmiot inwestycji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B484E" w14:textId="77777777" w:rsidR="00E5241E" w:rsidRPr="00B5275B" w:rsidRDefault="00E5241E" w:rsidP="00E5241E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5275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Wartość dofinansowania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1A358" w14:textId="77777777" w:rsidR="00E5241E" w:rsidRPr="00B5275B" w:rsidRDefault="00E5241E" w:rsidP="00E5241E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5275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Etap pozyskania/rozliczenia inwestycji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413A1" w14:textId="77777777" w:rsidR="00E5241E" w:rsidRPr="00B5275B" w:rsidRDefault="00E5241E" w:rsidP="00E5241E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  <w:p w14:paraId="1691C4DB" w14:textId="77777777" w:rsidR="00E5241E" w:rsidRPr="00B5275B" w:rsidRDefault="00E5241E" w:rsidP="00E5241E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  <w:p w14:paraId="7139D654" w14:textId="77777777" w:rsidR="00E5241E" w:rsidRPr="00B5275B" w:rsidRDefault="00E5241E" w:rsidP="00E5241E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5275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Aktualny etap inwestycji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04D60" w14:textId="77777777" w:rsidR="00E5241E" w:rsidRPr="00B5275B" w:rsidRDefault="00E5241E" w:rsidP="00E5241E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  <w:p w14:paraId="02053545" w14:textId="77777777" w:rsidR="00E5241E" w:rsidRPr="00B5275B" w:rsidRDefault="00E5241E" w:rsidP="00E5241E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  <w:p w14:paraId="1CD93FEE" w14:textId="77777777" w:rsidR="00E5241E" w:rsidRPr="00B5275B" w:rsidRDefault="00E5241E" w:rsidP="00E5241E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5275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Termin zakończenia</w:t>
            </w:r>
          </w:p>
        </w:tc>
      </w:tr>
      <w:tr w:rsidR="00E5241E" w:rsidRPr="00F944DF" w14:paraId="38FF1B47" w14:textId="77777777" w:rsidTr="00E5241E">
        <w:trPr>
          <w:trHeight w:val="565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75F6" w14:textId="77777777" w:rsidR="00E5241E" w:rsidRPr="00F944DF" w:rsidRDefault="00E5241E" w:rsidP="00E5241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3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Zakup sprzętu i aparatury medycznej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362E" w14:textId="77777777" w:rsidR="00E5241E" w:rsidRPr="00F944DF" w:rsidRDefault="00E5241E" w:rsidP="00E5241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7E6C" w14:textId="77777777" w:rsidR="00E5241E" w:rsidRPr="00F944DF" w:rsidRDefault="00E5241E" w:rsidP="00E5241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559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ROZLICZONA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14A483" w14:textId="77777777" w:rsidR="00E5241E" w:rsidRPr="00B5590F" w:rsidRDefault="00E5241E" w:rsidP="00E5241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7AF82707" w14:textId="77777777" w:rsidR="00E5241E" w:rsidRPr="00B5590F" w:rsidRDefault="00E5241E" w:rsidP="00E5241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1CFE37E6" w14:textId="77777777" w:rsidR="00E5241E" w:rsidRDefault="00E5241E" w:rsidP="00E5241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5FB32BE0" w14:textId="77777777" w:rsidR="00E5241E" w:rsidRDefault="00E5241E" w:rsidP="00E5241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77A7087D" w14:textId="77777777" w:rsidR="00E5241E" w:rsidRPr="00B5590F" w:rsidRDefault="00E5241E" w:rsidP="00E5241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559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ZAKOŃCZONA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FD94A0" w14:textId="77777777" w:rsidR="00E5241E" w:rsidRDefault="00E5241E" w:rsidP="00E5241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643BA9A5" w14:textId="77777777" w:rsidR="00E5241E" w:rsidRDefault="00E5241E" w:rsidP="00E5241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5FE811E1" w14:textId="77777777" w:rsidR="00E5241E" w:rsidRDefault="00E5241E" w:rsidP="00E5241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6502D701" w14:textId="77777777" w:rsidR="00E5241E" w:rsidRPr="00F944DF" w:rsidRDefault="00E5241E" w:rsidP="00E5241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31.12.2024</w:t>
            </w:r>
          </w:p>
        </w:tc>
      </w:tr>
      <w:tr w:rsidR="00E5241E" w:rsidRPr="00F944DF" w14:paraId="30CDB039" w14:textId="77777777" w:rsidTr="00E5241E">
        <w:trPr>
          <w:trHeight w:val="156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4B6F" w14:textId="77777777" w:rsidR="00E5241E" w:rsidRPr="00F944DF" w:rsidRDefault="00E5241E" w:rsidP="00E5241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944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Zakup sprzętu i aparatury medycznej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B698" w14:textId="77777777" w:rsidR="00E5241E" w:rsidRPr="00F944DF" w:rsidRDefault="00E5241E" w:rsidP="00E5241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2.000.000,00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1B3D2" w14:textId="77777777" w:rsidR="00E5241E" w:rsidRPr="00F944DF" w:rsidRDefault="00E5241E" w:rsidP="00E5241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559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ROZLICZONA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AC4785" w14:textId="77777777" w:rsidR="00E5241E" w:rsidRPr="00B5590F" w:rsidRDefault="00E5241E" w:rsidP="00E5241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7340970D" w14:textId="77777777" w:rsidR="00E5241E" w:rsidRPr="00B5590F" w:rsidRDefault="00E5241E" w:rsidP="00E5241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0FEFB07B" w14:textId="77777777" w:rsidR="00E5241E" w:rsidRDefault="00E5241E" w:rsidP="00E5241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795221BE" w14:textId="77777777" w:rsidR="00E5241E" w:rsidRDefault="00E5241E" w:rsidP="00E5241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5EE565AA" w14:textId="77777777" w:rsidR="00E5241E" w:rsidRDefault="00E5241E" w:rsidP="00E5241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217A1D7A" w14:textId="77777777" w:rsidR="00E5241E" w:rsidRDefault="00E5241E" w:rsidP="00E5241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64C98851" w14:textId="77777777" w:rsidR="00E5241E" w:rsidRDefault="00E5241E" w:rsidP="00E5241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227F71B4" w14:textId="77777777" w:rsidR="00E5241E" w:rsidRPr="00B5590F" w:rsidRDefault="00E5241E" w:rsidP="00E5241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559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ZAKOŃCZONA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39DDE9" w14:textId="77777777" w:rsidR="00E5241E" w:rsidRDefault="00E5241E" w:rsidP="00E5241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5D02ED1D" w14:textId="77777777" w:rsidR="00E5241E" w:rsidRDefault="00E5241E" w:rsidP="00E5241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544F5796" w14:textId="77777777" w:rsidR="00E5241E" w:rsidRDefault="00E5241E" w:rsidP="00E5241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02DFFE79" w14:textId="77777777" w:rsidR="00E5241E" w:rsidRDefault="00E5241E" w:rsidP="00E5241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6632076D" w14:textId="77777777" w:rsidR="00E5241E" w:rsidRDefault="00E5241E" w:rsidP="00E5241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2853C588" w14:textId="77777777" w:rsidR="00E5241E" w:rsidRPr="00F944DF" w:rsidRDefault="00E5241E" w:rsidP="00E5241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31.12.2024</w:t>
            </w:r>
          </w:p>
        </w:tc>
      </w:tr>
      <w:tr w:rsidR="00E5241E" w:rsidRPr="00F944DF" w14:paraId="274663A0" w14:textId="77777777" w:rsidTr="00E5241E">
        <w:trPr>
          <w:trHeight w:val="645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4EED" w14:textId="77777777" w:rsidR="00E5241E" w:rsidRPr="00F944DF" w:rsidRDefault="00E5241E" w:rsidP="00E5241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3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Budowa dźwigu osobowego zewnętrznego wraz z wymianą dźwigu osobowego oraz dostosowaniem wejścia dla osób niepełnosprawnych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273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 xml:space="preserve"> w</w:t>
            </w:r>
            <w:r>
              <w:t xml:space="preserve"> </w:t>
            </w:r>
            <w:r w:rsidRPr="00273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budynku białym Szpitala MSWiA we Wrocławiu"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6BA3C" w14:textId="77777777" w:rsidR="00E5241E" w:rsidRPr="00F944DF" w:rsidRDefault="00E5241E" w:rsidP="00E5241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640.000,00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334500" w14:textId="77777777" w:rsidR="00E5241E" w:rsidRDefault="00E5241E" w:rsidP="00E5241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25EAC321" w14:textId="77777777" w:rsidR="00E5241E" w:rsidRDefault="00E5241E" w:rsidP="00E5241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3A4C9052" w14:textId="77777777" w:rsidR="00E5241E" w:rsidRDefault="00E5241E" w:rsidP="00E5241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264970A2" w14:textId="77777777" w:rsidR="00E5241E" w:rsidRDefault="00E5241E" w:rsidP="00E5241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6A72BE55" w14:textId="77777777" w:rsidR="00E5241E" w:rsidRDefault="00E5241E" w:rsidP="00E5241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4EFCA7A8" w14:textId="77777777" w:rsidR="00E5241E" w:rsidRDefault="00E5241E" w:rsidP="00E5241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4DB8BDA2" w14:textId="77777777" w:rsidR="00E5241E" w:rsidRDefault="00E5241E" w:rsidP="00E5241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434FD561" w14:textId="77777777" w:rsidR="00E5241E" w:rsidRDefault="00E5241E" w:rsidP="00E5241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68B9C8CC" w14:textId="77777777" w:rsidR="00E5241E" w:rsidRDefault="00E5241E" w:rsidP="00E5241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3A591CCA" w14:textId="77777777" w:rsidR="00E5241E" w:rsidRDefault="00E5241E" w:rsidP="00E5241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07B253B1" w14:textId="77777777" w:rsidR="00E5241E" w:rsidRDefault="00E5241E" w:rsidP="00E5241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5F416CC3" w14:textId="77777777" w:rsidR="00E5241E" w:rsidRDefault="00E5241E" w:rsidP="00E5241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6BF66F45" w14:textId="77777777" w:rsidR="00E5241E" w:rsidRPr="00B5590F" w:rsidRDefault="00E5241E" w:rsidP="00E5241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559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TRAKCIE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7A2A0" w14:textId="77777777" w:rsidR="00E5241E" w:rsidRDefault="00E5241E" w:rsidP="00E5241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6DC6B800" w14:textId="77777777" w:rsidR="00E5241E" w:rsidRDefault="00E5241E" w:rsidP="00E5241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7B8DDD12" w14:textId="77777777" w:rsidR="00E5241E" w:rsidRDefault="00E5241E" w:rsidP="00E5241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0C66EC29" w14:textId="77777777" w:rsidR="00E5241E" w:rsidRDefault="00E5241E" w:rsidP="00E5241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637E94AB" w14:textId="77777777" w:rsidR="00E5241E" w:rsidRDefault="00E5241E" w:rsidP="00E5241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0A1A51AB" w14:textId="77777777" w:rsidR="00E5241E" w:rsidRDefault="00E5241E" w:rsidP="00E5241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2EBBD607" w14:textId="77777777" w:rsidR="00E5241E" w:rsidRDefault="00E5241E" w:rsidP="00E5241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770E9A43" w14:textId="77777777" w:rsidR="00E5241E" w:rsidRDefault="00E5241E" w:rsidP="00E5241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064106BC" w14:textId="77777777" w:rsidR="00E5241E" w:rsidRDefault="00E5241E" w:rsidP="00E5241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07AC20A9" w14:textId="77777777" w:rsidR="00E5241E" w:rsidRDefault="00E5241E" w:rsidP="00E5241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716D9602" w14:textId="77777777" w:rsidR="00E5241E" w:rsidRDefault="00E5241E" w:rsidP="00E5241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1420C7C9" w14:textId="77777777" w:rsidR="00E5241E" w:rsidRDefault="00E5241E" w:rsidP="00E5241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489D23A4" w14:textId="77777777" w:rsidR="00E5241E" w:rsidRPr="00B5590F" w:rsidRDefault="00E5241E" w:rsidP="00E5241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559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TRAKCIE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D1834" w14:textId="77777777" w:rsidR="00E5241E" w:rsidRPr="00F944DF" w:rsidRDefault="00E5241E" w:rsidP="00E5241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5241E" w:rsidRPr="00F944DF" w14:paraId="74AD0F2A" w14:textId="77777777" w:rsidTr="00E5241E">
        <w:trPr>
          <w:trHeight w:val="825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8B7B5" w14:textId="77777777" w:rsidR="00E5241E" w:rsidRPr="00F944DF" w:rsidRDefault="00E5241E" w:rsidP="00E5241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Nadbudowa budynku na potrzeby utworzenia Oddziału Anestezjologii i Intensywnej Terapii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C78A4" w14:textId="77777777" w:rsidR="00E5241E" w:rsidRDefault="00E5241E" w:rsidP="00E5241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8.600.000,00</w:t>
            </w:r>
          </w:p>
          <w:p w14:paraId="748CF5E7" w14:textId="77777777" w:rsidR="00E5241E" w:rsidRDefault="00E5241E" w:rsidP="00E5241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C2A650" w14:textId="77777777" w:rsidR="00E5241E" w:rsidRDefault="00E5241E" w:rsidP="00E5241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6C732D97" w14:textId="77777777" w:rsidR="00E5241E" w:rsidRDefault="00E5241E" w:rsidP="00E5241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19A8F497" w14:textId="77777777" w:rsidR="00E5241E" w:rsidRDefault="00E5241E" w:rsidP="00E5241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01BC0CB7" w14:textId="77777777" w:rsidR="00E5241E" w:rsidRDefault="00E5241E" w:rsidP="00E5241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26408360" w14:textId="77777777" w:rsidR="00E5241E" w:rsidRDefault="00E5241E" w:rsidP="00E5241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TRAKCIE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FCCAE1" w14:textId="77777777" w:rsidR="00E5241E" w:rsidRDefault="00E5241E" w:rsidP="00E5241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63FFCB6A" w14:textId="77777777" w:rsidR="00E5241E" w:rsidRDefault="00E5241E" w:rsidP="00E5241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672B8BC1" w14:textId="77777777" w:rsidR="00E5241E" w:rsidRDefault="00E5241E" w:rsidP="00E5241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0C9D5AAF" w14:textId="77777777" w:rsidR="00E5241E" w:rsidRDefault="00E5241E" w:rsidP="00E5241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0BACB0D0" w14:textId="77777777" w:rsidR="00E5241E" w:rsidRDefault="00E5241E" w:rsidP="00E5241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TRAKCIE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07C8BE" w14:textId="77777777" w:rsidR="00E5241E" w:rsidRPr="00F944DF" w:rsidRDefault="00E5241E" w:rsidP="00E5241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5241E" w:rsidRPr="00F944DF" w14:paraId="13EA81AE" w14:textId="77777777" w:rsidTr="00E5241E">
        <w:trPr>
          <w:trHeight w:val="825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BBF10" w14:textId="77777777" w:rsidR="00E5241E" w:rsidRPr="00F944DF" w:rsidRDefault="00E5241E" w:rsidP="00E5241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944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Budowa własnego ujęcia i uzdatniania wody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D8594" w14:textId="77777777" w:rsidR="00E5241E" w:rsidRPr="00F944DF" w:rsidRDefault="00E5241E" w:rsidP="00E5241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997.000,00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0A6485" w14:textId="77777777" w:rsidR="00E5241E" w:rsidRDefault="00E5241E" w:rsidP="00E5241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75BF0F6A" w14:textId="77777777" w:rsidR="00E5241E" w:rsidRDefault="00E5241E" w:rsidP="00E5241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3DBF5230" w14:textId="77777777" w:rsidR="00E5241E" w:rsidRPr="00B5590F" w:rsidRDefault="00E5241E" w:rsidP="00E5241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559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TRAKCIE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C0DEDD" w14:textId="77777777" w:rsidR="00E5241E" w:rsidRDefault="00E5241E" w:rsidP="00E5241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5532C5E9" w14:textId="77777777" w:rsidR="00E5241E" w:rsidRDefault="00E5241E" w:rsidP="00E5241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17DF5EC7" w14:textId="77777777" w:rsidR="00E5241E" w:rsidRPr="00B5590F" w:rsidRDefault="00E5241E" w:rsidP="00E5241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559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TRAKCIE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43B7AE" w14:textId="77777777" w:rsidR="00E5241E" w:rsidRPr="00F944DF" w:rsidRDefault="00E5241E" w:rsidP="00E5241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5241E" w:rsidRPr="00F944DF" w14:paraId="491E6F32" w14:textId="77777777" w:rsidTr="00E5241E">
        <w:trPr>
          <w:trHeight w:val="945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DA03E" w14:textId="77777777" w:rsidR="00E5241E" w:rsidRPr="00F944DF" w:rsidRDefault="00E5241E" w:rsidP="00E5241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Budowa stacji transformatorowej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92E8F" w14:textId="77777777" w:rsidR="00E5241E" w:rsidRPr="00F944DF" w:rsidRDefault="00E5241E" w:rsidP="00E5241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2.612.000,00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FBFB18" w14:textId="77777777" w:rsidR="00E5241E" w:rsidRDefault="00E5241E" w:rsidP="00E5241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50DC84B6" w14:textId="77777777" w:rsidR="00E5241E" w:rsidRDefault="00E5241E" w:rsidP="00E5241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36DC0E6A" w14:textId="77777777" w:rsidR="00E5241E" w:rsidRDefault="00E5241E" w:rsidP="00E5241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3321B93F" w14:textId="77777777" w:rsidR="00E5241E" w:rsidRPr="00B5590F" w:rsidRDefault="00E5241E" w:rsidP="00E5241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559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TRAKCIE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CC7D54" w14:textId="77777777" w:rsidR="00E5241E" w:rsidRDefault="00E5241E" w:rsidP="00E5241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52F0D861" w14:textId="77777777" w:rsidR="00E5241E" w:rsidRDefault="00E5241E" w:rsidP="00E5241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7CA9EB69" w14:textId="77777777" w:rsidR="00E5241E" w:rsidRDefault="00E5241E" w:rsidP="00E5241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1DB903BF" w14:textId="77777777" w:rsidR="00E5241E" w:rsidRPr="00B5590F" w:rsidRDefault="00E5241E" w:rsidP="00E5241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559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TRAKCIE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D17FBD" w14:textId="77777777" w:rsidR="00E5241E" w:rsidRPr="00F944DF" w:rsidRDefault="00E5241E" w:rsidP="00E5241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32A3DD6" w14:textId="77777777" w:rsidR="00FC18CB" w:rsidRPr="00CF2633" w:rsidRDefault="00FC18CB" w:rsidP="00FC18CB">
      <w:pPr>
        <w:pStyle w:val="Akapitzlist"/>
        <w:widowControl w:val="0"/>
        <w:tabs>
          <w:tab w:val="clear" w:pos="426"/>
          <w:tab w:val="clear" w:pos="4536"/>
          <w:tab w:val="clear" w:pos="9072"/>
        </w:tabs>
        <w:suppressAutoHyphens/>
        <w:spacing w:before="0" w:after="200" w:line="276" w:lineRule="auto"/>
        <w:ind w:left="360"/>
        <w:jc w:val="both"/>
        <w:rPr>
          <w:rFonts w:asciiTheme="minorHAnsi" w:eastAsia="PFDinDisplayPro-Light" w:hAnsiTheme="minorHAnsi" w:cstheme="minorHAnsi"/>
          <w:bCs/>
          <w:kern w:val="2"/>
          <w:sz w:val="24"/>
          <w:szCs w:val="24"/>
        </w:rPr>
      </w:pPr>
    </w:p>
    <w:p w14:paraId="3147AC9E" w14:textId="77777777" w:rsidR="00CF2633" w:rsidRPr="00CF2633" w:rsidRDefault="00CF2633" w:rsidP="00CF2633">
      <w:pPr>
        <w:pStyle w:val="Akapitzlist"/>
        <w:widowControl w:val="0"/>
        <w:numPr>
          <w:ilvl w:val="0"/>
          <w:numId w:val="19"/>
        </w:numPr>
        <w:tabs>
          <w:tab w:val="clear" w:pos="426"/>
          <w:tab w:val="clear" w:pos="4536"/>
          <w:tab w:val="clear" w:pos="9072"/>
        </w:tabs>
        <w:suppressAutoHyphens/>
        <w:spacing w:before="0" w:after="200" w:line="276" w:lineRule="auto"/>
        <w:jc w:val="both"/>
        <w:rPr>
          <w:rFonts w:asciiTheme="minorHAnsi" w:eastAsia="PFDinDisplayPro-Light" w:hAnsiTheme="minorHAnsi" w:cstheme="minorHAnsi"/>
          <w:bCs/>
          <w:kern w:val="2"/>
          <w:sz w:val="24"/>
          <w:szCs w:val="24"/>
        </w:rPr>
      </w:pPr>
      <w:r w:rsidRPr="00CF2633">
        <w:rPr>
          <w:rFonts w:asciiTheme="minorHAnsi" w:eastAsia="PFDinDisplayPro-Light" w:hAnsiTheme="minorHAnsi" w:cstheme="minorHAnsi"/>
          <w:bCs/>
          <w:kern w:val="2"/>
          <w:sz w:val="24"/>
          <w:szCs w:val="24"/>
        </w:rPr>
        <w:t>Prosimy o informacje na temat właściciela majątku, czy należy do Szpitala czy Organu Tworzącego?</w:t>
      </w:r>
    </w:p>
    <w:p w14:paraId="25B60364" w14:textId="77777777" w:rsidR="00CF2633" w:rsidRPr="00FC18CB" w:rsidRDefault="00CF2633" w:rsidP="00CF2633">
      <w:pPr>
        <w:pStyle w:val="Akapitzlist"/>
        <w:widowControl w:val="0"/>
        <w:suppressAutoHyphens/>
        <w:jc w:val="both"/>
        <w:rPr>
          <w:rFonts w:asciiTheme="minorHAnsi" w:eastAsia="PFDinDisplayPro-Light" w:hAnsiTheme="minorHAnsi" w:cstheme="minorHAnsi"/>
          <w:bCs/>
          <w:color w:val="FF0000"/>
          <w:kern w:val="2"/>
          <w:sz w:val="24"/>
          <w:szCs w:val="24"/>
        </w:rPr>
      </w:pPr>
      <w:r w:rsidRPr="00FC18CB">
        <w:rPr>
          <w:rFonts w:asciiTheme="minorHAnsi" w:eastAsia="PFDinDisplayPro-Light" w:hAnsiTheme="minorHAnsi" w:cstheme="minorHAnsi"/>
          <w:b/>
          <w:bCs/>
          <w:color w:val="FF0000"/>
          <w:kern w:val="2"/>
          <w:sz w:val="24"/>
          <w:szCs w:val="24"/>
        </w:rPr>
        <w:t>ODPOWIEDŹ:</w:t>
      </w:r>
      <w:r w:rsidRPr="00FC18CB">
        <w:rPr>
          <w:rFonts w:asciiTheme="minorHAnsi" w:eastAsia="PFDinDisplayPro-Light" w:hAnsiTheme="minorHAnsi" w:cstheme="minorHAnsi"/>
          <w:bCs/>
          <w:color w:val="FF0000"/>
          <w:kern w:val="2"/>
          <w:sz w:val="24"/>
          <w:szCs w:val="24"/>
        </w:rPr>
        <w:t xml:space="preserve"> Szpital jest właścicielem całego majątku</w:t>
      </w:r>
    </w:p>
    <w:p w14:paraId="52ACCC93" w14:textId="77777777" w:rsidR="00CF2633" w:rsidRPr="00CF2633" w:rsidRDefault="00CF2633" w:rsidP="00CF2633">
      <w:pPr>
        <w:pStyle w:val="Akapitzlist"/>
        <w:widowControl w:val="0"/>
        <w:numPr>
          <w:ilvl w:val="0"/>
          <w:numId w:val="19"/>
        </w:numPr>
        <w:tabs>
          <w:tab w:val="clear" w:pos="426"/>
          <w:tab w:val="clear" w:pos="4536"/>
          <w:tab w:val="clear" w:pos="9072"/>
        </w:tabs>
        <w:suppressAutoHyphens/>
        <w:spacing w:before="0" w:after="200" w:line="276" w:lineRule="auto"/>
        <w:jc w:val="both"/>
        <w:rPr>
          <w:rFonts w:asciiTheme="minorHAnsi" w:eastAsia="PFDinDisplayPro-Light" w:hAnsiTheme="minorHAnsi" w:cstheme="minorHAnsi"/>
          <w:bCs/>
          <w:kern w:val="2"/>
          <w:sz w:val="24"/>
          <w:szCs w:val="24"/>
        </w:rPr>
      </w:pPr>
      <w:r w:rsidRPr="00CF2633">
        <w:rPr>
          <w:rFonts w:asciiTheme="minorHAnsi" w:eastAsia="PFDinDisplayPro-Light" w:hAnsiTheme="minorHAnsi" w:cstheme="minorHAnsi"/>
          <w:bCs/>
          <w:kern w:val="2"/>
          <w:sz w:val="24"/>
          <w:szCs w:val="24"/>
        </w:rPr>
        <w:t>Czy Zamawiający w ostatnim okresie odnotował istotne zmiany wysokości przychodów, z czego wynikają?</w:t>
      </w:r>
    </w:p>
    <w:p w14:paraId="4A30F48D" w14:textId="63C05533" w:rsidR="00CF2633" w:rsidRPr="00CF2633" w:rsidRDefault="00CF2633" w:rsidP="00CF2633">
      <w:pPr>
        <w:pStyle w:val="Akapitzlist"/>
        <w:widowControl w:val="0"/>
        <w:suppressAutoHyphens/>
        <w:jc w:val="both"/>
        <w:rPr>
          <w:rFonts w:asciiTheme="minorHAnsi" w:eastAsia="PFDinDisplayPro-Light" w:hAnsiTheme="minorHAnsi" w:cstheme="minorHAnsi"/>
          <w:bCs/>
          <w:kern w:val="2"/>
          <w:sz w:val="24"/>
          <w:szCs w:val="24"/>
        </w:rPr>
      </w:pPr>
      <w:r w:rsidRPr="00FC18CB">
        <w:rPr>
          <w:rFonts w:asciiTheme="minorHAnsi" w:eastAsia="PFDinDisplayPro-Light" w:hAnsiTheme="minorHAnsi" w:cstheme="minorHAnsi"/>
          <w:b/>
          <w:bCs/>
          <w:color w:val="FF0000"/>
          <w:kern w:val="2"/>
          <w:sz w:val="24"/>
          <w:szCs w:val="24"/>
        </w:rPr>
        <w:t>ODPOWIEDŹ:</w:t>
      </w:r>
      <w:r w:rsidRPr="00FC18CB">
        <w:rPr>
          <w:rFonts w:asciiTheme="minorHAnsi" w:eastAsia="PFDinDisplayPro-Light" w:hAnsiTheme="minorHAnsi" w:cstheme="minorHAnsi"/>
          <w:bCs/>
          <w:color w:val="FF0000"/>
          <w:kern w:val="2"/>
          <w:sz w:val="24"/>
          <w:szCs w:val="24"/>
        </w:rPr>
        <w:t xml:space="preserve"> </w:t>
      </w:r>
      <w:r w:rsidRPr="00FC18CB">
        <w:rPr>
          <w:rFonts w:asciiTheme="minorHAnsi" w:hAnsiTheme="minorHAnsi" w:cstheme="minorHAnsi"/>
          <w:color w:val="FF0000"/>
          <w:sz w:val="24"/>
          <w:szCs w:val="24"/>
        </w:rPr>
        <w:t>Zamawiający w ostatnim okresie nie odnotował istotny</w:t>
      </w:r>
      <w:r w:rsidR="00FC18CB">
        <w:rPr>
          <w:rFonts w:asciiTheme="minorHAnsi" w:hAnsiTheme="minorHAnsi" w:cstheme="minorHAnsi"/>
          <w:color w:val="FF0000"/>
          <w:sz w:val="24"/>
          <w:szCs w:val="24"/>
        </w:rPr>
        <w:t xml:space="preserve">ch zmian wielkości </w:t>
      </w:r>
      <w:r w:rsidRPr="00FC18CB">
        <w:rPr>
          <w:rFonts w:asciiTheme="minorHAnsi" w:hAnsiTheme="minorHAnsi" w:cstheme="minorHAnsi"/>
          <w:color w:val="FF0000"/>
          <w:sz w:val="24"/>
          <w:szCs w:val="24"/>
        </w:rPr>
        <w:t xml:space="preserve"> przychodów. Podstawowym źródłem przychodów</w:t>
      </w:r>
      <w:r w:rsidR="00FC18CB">
        <w:rPr>
          <w:rFonts w:asciiTheme="minorHAnsi" w:hAnsiTheme="minorHAnsi" w:cstheme="minorHAnsi"/>
          <w:color w:val="FF0000"/>
          <w:sz w:val="24"/>
          <w:szCs w:val="24"/>
        </w:rPr>
        <w:t xml:space="preserve"> jest umowa z NFZ na </w:t>
      </w:r>
      <w:r w:rsidRPr="00FC18CB">
        <w:rPr>
          <w:rFonts w:asciiTheme="minorHAnsi" w:hAnsiTheme="minorHAnsi" w:cstheme="minorHAnsi"/>
          <w:color w:val="FF0000"/>
          <w:sz w:val="24"/>
          <w:szCs w:val="24"/>
        </w:rPr>
        <w:t xml:space="preserve">   udzielanie świadczeń zdrowotnych</w:t>
      </w:r>
      <w:r w:rsidRPr="00CF2633">
        <w:rPr>
          <w:rFonts w:asciiTheme="minorHAnsi" w:hAnsiTheme="minorHAnsi" w:cstheme="minorHAnsi"/>
          <w:sz w:val="24"/>
          <w:szCs w:val="24"/>
        </w:rPr>
        <w:t>.</w:t>
      </w:r>
    </w:p>
    <w:p w14:paraId="53229432" w14:textId="77777777" w:rsidR="00CF2633" w:rsidRPr="00CF2633" w:rsidRDefault="00CF2633" w:rsidP="00CF2633">
      <w:pPr>
        <w:pStyle w:val="Akapitzlist"/>
        <w:widowControl w:val="0"/>
        <w:numPr>
          <w:ilvl w:val="0"/>
          <w:numId w:val="19"/>
        </w:numPr>
        <w:tabs>
          <w:tab w:val="clear" w:pos="426"/>
          <w:tab w:val="clear" w:pos="4536"/>
          <w:tab w:val="clear" w:pos="9072"/>
        </w:tabs>
        <w:suppressAutoHyphens/>
        <w:spacing w:before="0" w:after="200" w:line="276" w:lineRule="auto"/>
        <w:jc w:val="both"/>
        <w:rPr>
          <w:rFonts w:asciiTheme="minorHAnsi" w:eastAsia="PFDinDisplayPro-Light" w:hAnsiTheme="minorHAnsi" w:cstheme="minorHAnsi"/>
          <w:kern w:val="2"/>
          <w:sz w:val="24"/>
          <w:szCs w:val="24"/>
        </w:rPr>
      </w:pPr>
      <w:r w:rsidRPr="00CF2633">
        <w:rPr>
          <w:rFonts w:asciiTheme="minorHAnsi" w:eastAsia="PFDinDisplayPro-Light" w:hAnsiTheme="minorHAnsi" w:cstheme="minorHAnsi"/>
          <w:bCs/>
          <w:kern w:val="2"/>
          <w:sz w:val="24"/>
          <w:szCs w:val="24"/>
        </w:rPr>
        <w:t>Prośba o informacje o udokumentowanym wsparciu Organu Tworzącego w ciągu ostatnich 3 lat (np. uchwały o pokryciu straty, dofinansowanie inwestycji/inne).</w:t>
      </w:r>
    </w:p>
    <w:p w14:paraId="43CE1830" w14:textId="1F0D824E" w:rsidR="00E5241E" w:rsidRPr="00E5241E" w:rsidRDefault="00E5241E" w:rsidP="00E5241E">
      <w:pPr>
        <w:widowControl w:val="0"/>
        <w:suppressAutoHyphens/>
        <w:ind w:left="141"/>
        <w:jc w:val="both"/>
        <w:rPr>
          <w:rFonts w:asciiTheme="minorHAnsi" w:eastAsia="PFDinDisplayPro-Light" w:hAnsiTheme="minorHAnsi" w:cstheme="minorHAnsi"/>
          <w:bCs/>
          <w:color w:val="FF0000"/>
          <w:kern w:val="2"/>
          <w:sz w:val="24"/>
          <w:szCs w:val="24"/>
        </w:rPr>
      </w:pPr>
      <w:r w:rsidRPr="00E5241E">
        <w:rPr>
          <w:rFonts w:asciiTheme="minorHAnsi" w:eastAsia="PFDinDisplayPro-Light" w:hAnsiTheme="minorHAnsi" w:cstheme="minorHAnsi"/>
          <w:b/>
          <w:bCs/>
          <w:color w:val="FF0000"/>
          <w:kern w:val="2"/>
          <w:sz w:val="24"/>
          <w:szCs w:val="24"/>
        </w:rPr>
        <w:t>ODPOWIEDŹ:</w:t>
      </w:r>
      <w:r w:rsidRPr="00E5241E">
        <w:rPr>
          <w:rFonts w:asciiTheme="minorHAnsi" w:eastAsia="PFDinDisplayPro-Light" w:hAnsiTheme="minorHAnsi" w:cstheme="minorHAnsi"/>
          <w:bCs/>
          <w:color w:val="FF0000"/>
          <w:kern w:val="2"/>
          <w:sz w:val="24"/>
          <w:szCs w:val="24"/>
        </w:rPr>
        <w:t xml:space="preserve"> </w:t>
      </w:r>
      <w:r>
        <w:rPr>
          <w:rFonts w:asciiTheme="minorHAnsi" w:eastAsia="PFDinDisplayPro-Light" w:hAnsiTheme="minorHAnsi" w:cstheme="minorHAnsi"/>
          <w:bCs/>
          <w:color w:val="FF0000"/>
          <w:kern w:val="2"/>
          <w:sz w:val="24"/>
          <w:szCs w:val="24"/>
        </w:rPr>
        <w:t xml:space="preserve">Organ tworzący pokrył </w:t>
      </w:r>
      <w:r w:rsidR="00BC21B7">
        <w:rPr>
          <w:rFonts w:asciiTheme="minorHAnsi" w:eastAsia="PFDinDisplayPro-Light" w:hAnsiTheme="minorHAnsi" w:cstheme="minorHAnsi"/>
          <w:bCs/>
          <w:color w:val="FF0000"/>
          <w:kern w:val="2"/>
          <w:sz w:val="24"/>
          <w:szCs w:val="24"/>
        </w:rPr>
        <w:t>stratę</w:t>
      </w:r>
      <w:r>
        <w:rPr>
          <w:rFonts w:asciiTheme="minorHAnsi" w:eastAsia="PFDinDisplayPro-Light" w:hAnsiTheme="minorHAnsi" w:cstheme="minorHAnsi"/>
          <w:bCs/>
          <w:color w:val="FF0000"/>
          <w:kern w:val="2"/>
          <w:sz w:val="24"/>
          <w:szCs w:val="24"/>
        </w:rPr>
        <w:t xml:space="preserve"> za rok 2022</w:t>
      </w:r>
    </w:p>
    <w:p w14:paraId="0F575473" w14:textId="33078D8D" w:rsidR="00F133B6" w:rsidRPr="00CF2633" w:rsidRDefault="00F133B6" w:rsidP="00E5241E">
      <w:pPr>
        <w:spacing w:line="276" w:lineRule="auto"/>
        <w:ind w:left="0"/>
        <w:jc w:val="both"/>
        <w:rPr>
          <w:rFonts w:asciiTheme="minorHAnsi" w:hAnsiTheme="minorHAnsi" w:cstheme="minorHAnsi"/>
          <w:bCs/>
          <w:noProof/>
          <w:sz w:val="24"/>
          <w:szCs w:val="24"/>
        </w:rPr>
      </w:pPr>
    </w:p>
    <w:sectPr w:rsidR="00F133B6" w:rsidRPr="00CF2633" w:rsidSect="001B6051">
      <w:footerReference w:type="default" r:id="rId7"/>
      <w:headerReference w:type="first" r:id="rId8"/>
      <w:footerReference w:type="first" r:id="rId9"/>
      <w:pgSz w:w="11906" w:h="16838" w:code="9"/>
      <w:pgMar w:top="2406" w:right="1021" w:bottom="993" w:left="1985" w:header="142" w:footer="9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418AA9" w14:textId="77777777" w:rsidR="00546902" w:rsidRDefault="00546902">
      <w:r>
        <w:separator/>
      </w:r>
    </w:p>
  </w:endnote>
  <w:endnote w:type="continuationSeparator" w:id="0">
    <w:p w14:paraId="32D6AD14" w14:textId="77777777" w:rsidR="00546902" w:rsidRDefault="00546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nux Biolinum O">
    <w:altName w:val="Arial"/>
    <w:charset w:val="EE"/>
    <w:family w:val="auto"/>
    <w:pitch w:val="variable"/>
    <w:sig w:usb0="00000000" w:usb1="5000E5FB" w:usb2="00000020" w:usb3="00000000" w:csb0="000001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PFDinDisplayPro-Ligh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3B9C4" w14:textId="3FC1E196" w:rsidR="00406940" w:rsidRPr="00406940" w:rsidRDefault="00406940">
    <w:pPr>
      <w:pStyle w:val="Stopka"/>
      <w:jc w:val="right"/>
      <w:rPr>
        <w:i/>
        <w:color w:val="808080"/>
        <w:sz w:val="16"/>
        <w:szCs w:val="16"/>
      </w:rPr>
    </w:pPr>
    <w:r w:rsidRPr="00406940">
      <w:rPr>
        <w:i/>
        <w:color w:val="808080"/>
        <w:sz w:val="16"/>
        <w:szCs w:val="16"/>
      </w:rPr>
      <w:t xml:space="preserve">Strona </w:t>
    </w:r>
    <w:r w:rsidRPr="00406940">
      <w:rPr>
        <w:b/>
        <w:bCs/>
        <w:i/>
        <w:color w:val="808080"/>
        <w:sz w:val="16"/>
        <w:szCs w:val="16"/>
      </w:rPr>
      <w:fldChar w:fldCharType="begin"/>
    </w:r>
    <w:r w:rsidRPr="00406940">
      <w:rPr>
        <w:b/>
        <w:bCs/>
        <w:i/>
        <w:color w:val="808080"/>
        <w:sz w:val="16"/>
        <w:szCs w:val="16"/>
      </w:rPr>
      <w:instrText>PAGE</w:instrText>
    </w:r>
    <w:r w:rsidRPr="00406940">
      <w:rPr>
        <w:b/>
        <w:bCs/>
        <w:i/>
        <w:color w:val="808080"/>
        <w:sz w:val="16"/>
        <w:szCs w:val="16"/>
      </w:rPr>
      <w:fldChar w:fldCharType="separate"/>
    </w:r>
    <w:r w:rsidR="006B5025">
      <w:rPr>
        <w:b/>
        <w:bCs/>
        <w:i/>
        <w:noProof/>
        <w:color w:val="808080"/>
        <w:sz w:val="16"/>
        <w:szCs w:val="16"/>
      </w:rPr>
      <w:t>9</w:t>
    </w:r>
    <w:r w:rsidRPr="00406940">
      <w:rPr>
        <w:b/>
        <w:bCs/>
        <w:i/>
        <w:color w:val="808080"/>
        <w:sz w:val="16"/>
        <w:szCs w:val="16"/>
      </w:rPr>
      <w:fldChar w:fldCharType="end"/>
    </w:r>
    <w:r w:rsidRPr="00406940">
      <w:rPr>
        <w:i/>
        <w:color w:val="808080"/>
        <w:sz w:val="16"/>
        <w:szCs w:val="16"/>
      </w:rPr>
      <w:t xml:space="preserve"> z </w:t>
    </w:r>
    <w:r w:rsidRPr="00406940">
      <w:rPr>
        <w:b/>
        <w:bCs/>
        <w:i/>
        <w:color w:val="808080"/>
        <w:sz w:val="16"/>
        <w:szCs w:val="16"/>
      </w:rPr>
      <w:fldChar w:fldCharType="begin"/>
    </w:r>
    <w:r w:rsidRPr="00406940">
      <w:rPr>
        <w:b/>
        <w:bCs/>
        <w:i/>
        <w:color w:val="808080"/>
        <w:sz w:val="16"/>
        <w:szCs w:val="16"/>
      </w:rPr>
      <w:instrText>NUMPAGES</w:instrText>
    </w:r>
    <w:r w:rsidRPr="00406940">
      <w:rPr>
        <w:b/>
        <w:bCs/>
        <w:i/>
        <w:color w:val="808080"/>
        <w:sz w:val="16"/>
        <w:szCs w:val="16"/>
      </w:rPr>
      <w:fldChar w:fldCharType="separate"/>
    </w:r>
    <w:r w:rsidR="006B5025">
      <w:rPr>
        <w:b/>
        <w:bCs/>
        <w:i/>
        <w:noProof/>
        <w:color w:val="808080"/>
        <w:sz w:val="16"/>
        <w:szCs w:val="16"/>
      </w:rPr>
      <w:t>9</w:t>
    </w:r>
    <w:r w:rsidRPr="00406940">
      <w:rPr>
        <w:b/>
        <w:bCs/>
        <w:i/>
        <w:color w:val="808080"/>
        <w:sz w:val="16"/>
        <w:szCs w:val="16"/>
      </w:rPr>
      <w:fldChar w:fldCharType="end"/>
    </w:r>
  </w:p>
  <w:p w14:paraId="503A78FB" w14:textId="77777777" w:rsidR="00B30DDA" w:rsidRDefault="00B30DDA">
    <w:pPr>
      <w:pStyle w:val="Stopka"/>
      <w:tabs>
        <w:tab w:val="clear" w:pos="4536"/>
        <w:tab w:val="left" w:pos="6237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98C6DE" w14:textId="070A90C1" w:rsidR="00505956" w:rsidRPr="00D11790" w:rsidRDefault="00505956" w:rsidP="000C5E3F">
    <w:pPr>
      <w:pStyle w:val="a"/>
      <w:spacing w:before="0" w:after="0"/>
      <w:jc w:val="left"/>
      <w:rPr>
        <w:rFonts w:ascii="Linux Biolinum O" w:hAnsi="Linux Biolinum O" w:cs="Linux Biolinum O"/>
        <w:b w:val="0"/>
        <w:bCs/>
        <w:sz w:val="16"/>
        <w:szCs w:val="16"/>
      </w:rPr>
    </w:pPr>
    <w:r w:rsidRPr="00D11790">
      <w:rPr>
        <w:rFonts w:ascii="Linux Biolinum O" w:hAnsi="Linux Biolinum O" w:cs="Linux Biolinum O"/>
        <w:b w:val="0"/>
        <w:bCs/>
        <w:sz w:val="16"/>
        <w:szCs w:val="16"/>
      </w:rPr>
      <w:t xml:space="preserve">Sporządzono w </w:t>
    </w:r>
    <w:r w:rsidR="0049489E" w:rsidRPr="00D11790">
      <w:rPr>
        <w:rFonts w:ascii="Linux Biolinum O" w:hAnsi="Linux Biolinum O" w:cs="Linux Biolinum O"/>
        <w:b w:val="0"/>
        <w:bCs/>
        <w:sz w:val="16"/>
        <w:szCs w:val="16"/>
      </w:rPr>
      <w:t>1</w:t>
    </w:r>
    <w:r w:rsidRPr="00D11790">
      <w:rPr>
        <w:rFonts w:ascii="Linux Biolinum O" w:hAnsi="Linux Biolinum O" w:cs="Linux Biolinum O"/>
        <w:b w:val="0"/>
        <w:bCs/>
        <w:sz w:val="16"/>
        <w:szCs w:val="16"/>
      </w:rPr>
      <w:t xml:space="preserve"> egz.:</w:t>
    </w:r>
  </w:p>
  <w:p w14:paraId="2111E587" w14:textId="15EC5615" w:rsidR="00505956" w:rsidRDefault="00505956" w:rsidP="00505956">
    <w:pPr>
      <w:pStyle w:val="Stopka"/>
      <w:jc w:val="both"/>
      <w:rPr>
        <w:rFonts w:ascii="Linux Biolinum O" w:hAnsi="Linux Biolinum O" w:cs="Linux Biolinum O"/>
        <w:sz w:val="16"/>
        <w:szCs w:val="16"/>
      </w:rPr>
    </w:pPr>
    <w:r w:rsidRPr="00D11790">
      <w:rPr>
        <w:rFonts w:ascii="Linux Biolinum O" w:hAnsi="Linux Biolinum O" w:cs="Linux Biolinum O"/>
        <w:sz w:val="16"/>
        <w:szCs w:val="16"/>
      </w:rPr>
      <w:t>1. Adresat</w:t>
    </w:r>
    <w:r w:rsidR="0049489E" w:rsidRPr="00D11790">
      <w:rPr>
        <w:rFonts w:ascii="Linux Biolinum O" w:hAnsi="Linux Biolinum O" w:cs="Linux Biolinum O"/>
        <w:sz w:val="16"/>
        <w:szCs w:val="16"/>
      </w:rPr>
      <w:t xml:space="preserve"> </w:t>
    </w:r>
    <w:r w:rsidR="00D11790" w:rsidRPr="00D11790">
      <w:rPr>
        <w:rFonts w:ascii="Linux Biolinum O" w:hAnsi="Linux Biolinum O" w:cs="Linux Biolinum O"/>
        <w:sz w:val="16"/>
        <w:szCs w:val="16"/>
      </w:rPr>
      <w:t>–</w:t>
    </w:r>
    <w:r w:rsidR="0049489E" w:rsidRPr="00D11790">
      <w:rPr>
        <w:rFonts w:ascii="Linux Biolinum O" w:hAnsi="Linux Biolinum O" w:cs="Linux Biolinum O"/>
        <w:sz w:val="16"/>
        <w:szCs w:val="16"/>
      </w:rPr>
      <w:t xml:space="preserve"> </w:t>
    </w:r>
    <w:r w:rsidR="00D11790" w:rsidRPr="00D11790">
      <w:rPr>
        <w:rFonts w:ascii="Linux Biolinum O" w:hAnsi="Linux Biolinum O" w:cs="Linux Biolinum O"/>
        <w:sz w:val="16"/>
        <w:szCs w:val="16"/>
      </w:rPr>
      <w:t>e-mail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75163F" w14:textId="77777777" w:rsidR="00546902" w:rsidRDefault="00546902">
      <w:r>
        <w:separator/>
      </w:r>
    </w:p>
  </w:footnote>
  <w:footnote w:type="continuationSeparator" w:id="0">
    <w:p w14:paraId="03B7A144" w14:textId="77777777" w:rsidR="00546902" w:rsidRDefault="00546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842C3" w14:textId="20BE56AB" w:rsidR="00EB3D49" w:rsidRDefault="00CD33E1" w:rsidP="00EB3D49">
    <w:pPr>
      <w:rPr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251657728" behindDoc="1" locked="0" layoutInCell="1" allowOverlap="1" wp14:anchorId="10E9EE34" wp14:editId="23F9F8AC">
          <wp:simplePos x="0" y="0"/>
          <wp:positionH relativeFrom="column">
            <wp:posOffset>-620423</wp:posOffset>
          </wp:positionH>
          <wp:positionV relativeFrom="paragraph">
            <wp:posOffset>188898</wp:posOffset>
          </wp:positionV>
          <wp:extent cx="806450" cy="1066800"/>
          <wp:effectExtent l="0" t="0" r="0" b="0"/>
          <wp:wrapTight wrapText="bothSides">
            <wp:wrapPolygon edited="0">
              <wp:start x="0" y="0"/>
              <wp:lineTo x="0" y="21214"/>
              <wp:lineTo x="20920" y="21214"/>
              <wp:lineTo x="20920" y="0"/>
              <wp:lineTo x="0" y="0"/>
            </wp:wrapPolygon>
          </wp:wrapTight>
          <wp:docPr id="2071998596" name="Obraz 20719985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1066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4580"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2A769A56" wp14:editId="30FD48F9">
          <wp:simplePos x="0" y="0"/>
          <wp:positionH relativeFrom="column">
            <wp:posOffset>4485005</wp:posOffset>
          </wp:positionH>
          <wp:positionV relativeFrom="paragraph">
            <wp:posOffset>-22225</wp:posOffset>
          </wp:positionV>
          <wp:extent cx="1456690" cy="1398270"/>
          <wp:effectExtent l="0" t="0" r="0" b="0"/>
          <wp:wrapSquare wrapText="bothSides"/>
          <wp:docPr id="69940400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690" cy="1398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F600B2" w14:textId="4AC65473" w:rsidR="00EB3D49" w:rsidRPr="000B791D" w:rsidRDefault="00EB3D49" w:rsidP="00FF4580">
    <w:pPr>
      <w:ind w:left="709" w:firstLine="992"/>
      <w:rPr>
        <w:rFonts w:ascii="Linux Biolinum O" w:hAnsi="Linux Biolinum O" w:cs="Linux Biolinum O"/>
        <w:b/>
        <w:sz w:val="30"/>
      </w:rPr>
    </w:pPr>
    <w:r w:rsidRPr="000B791D">
      <w:rPr>
        <w:rFonts w:ascii="Linux Biolinum O" w:hAnsi="Linux Biolinum O" w:cs="Linux Biolinum O"/>
        <w:b/>
        <w:sz w:val="30"/>
      </w:rPr>
      <w:t>SAMODZIELNY PUBLICZNY</w:t>
    </w:r>
  </w:p>
  <w:p w14:paraId="31855593" w14:textId="476364F7" w:rsidR="00EB3D49" w:rsidRPr="000B791D" w:rsidRDefault="00EB3D49" w:rsidP="00FF4580">
    <w:pPr>
      <w:pStyle w:val="Nagwek"/>
      <w:ind w:left="709" w:firstLine="142"/>
      <w:rPr>
        <w:rFonts w:ascii="Linux Biolinum O" w:hAnsi="Linux Biolinum O" w:cs="Linux Biolinum O"/>
        <w:b/>
        <w:sz w:val="30"/>
      </w:rPr>
    </w:pPr>
    <w:r w:rsidRPr="000B791D">
      <w:rPr>
        <w:rFonts w:ascii="Linux Biolinum O" w:hAnsi="Linux Biolinum O" w:cs="Linux Biolinum O"/>
        <w:b/>
        <w:sz w:val="30"/>
      </w:rPr>
      <w:t xml:space="preserve">ZAKŁAD OPIEKI ZDROWOTNEJ MSWiA </w:t>
    </w:r>
  </w:p>
  <w:p w14:paraId="6330C8FC" w14:textId="72FA490F" w:rsidR="00EB3D49" w:rsidRDefault="00EB3D49" w:rsidP="00FF4580">
    <w:pPr>
      <w:pStyle w:val="Nagwek"/>
      <w:ind w:left="709" w:firstLine="1701"/>
      <w:rPr>
        <w:b/>
        <w:sz w:val="10"/>
      </w:rPr>
    </w:pPr>
    <w:r w:rsidRPr="000B791D">
      <w:rPr>
        <w:rFonts w:ascii="Linux Biolinum O" w:hAnsi="Linux Biolinum O" w:cs="Linux Biolinum O"/>
        <w:b/>
        <w:sz w:val="30"/>
      </w:rPr>
      <w:t>WE WROCŁAWIU</w:t>
    </w:r>
  </w:p>
  <w:p w14:paraId="619B4A8E" w14:textId="363D91C6" w:rsidR="00EB3D49" w:rsidRPr="000B791D" w:rsidRDefault="00EB3D49" w:rsidP="00C044A4">
    <w:pPr>
      <w:pStyle w:val="Nagwek"/>
      <w:spacing w:after="60"/>
      <w:ind w:left="709" w:firstLine="709"/>
      <w:rPr>
        <w:rFonts w:ascii="Linux Biolinum O" w:hAnsi="Linux Biolinum O" w:cs="Linux Biolinum O"/>
        <w:b/>
        <w:sz w:val="24"/>
      </w:rPr>
    </w:pPr>
    <w:r w:rsidRPr="000B791D">
      <w:rPr>
        <w:rFonts w:ascii="Linux Biolinum O" w:hAnsi="Linux Biolinum O" w:cs="Linux Biolinum O"/>
        <w:b/>
        <w:sz w:val="30"/>
      </w:rPr>
      <w:t>ul. Ołbińska 32, 50-233 Wrocław</w:t>
    </w:r>
  </w:p>
  <w:p w14:paraId="1D880FB7" w14:textId="7F1A8427" w:rsidR="00EB3D49" w:rsidRPr="00C044A4" w:rsidRDefault="00EB3D49" w:rsidP="00C044A4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ind w:left="1134"/>
      <w:rPr>
        <w:rFonts w:ascii="Linux Biolinum O" w:hAnsi="Linux Biolinum O" w:cs="Linux Biolinum O"/>
        <w:sz w:val="20"/>
        <w:szCs w:val="20"/>
      </w:rPr>
    </w:pPr>
    <w:r w:rsidRPr="00C044A4">
      <w:rPr>
        <w:rFonts w:ascii="Linux Biolinum O" w:hAnsi="Linux Biolinum O" w:cs="Linux Biolinum O"/>
        <w:b/>
        <w:sz w:val="20"/>
        <w:szCs w:val="20"/>
      </w:rPr>
      <w:t xml:space="preserve">Regon: 930856126 </w:t>
    </w:r>
    <w:r w:rsidR="000B791D" w:rsidRPr="00C044A4">
      <w:rPr>
        <w:rFonts w:ascii="Linux Biolinum O" w:hAnsi="Linux Biolinum O" w:cs="Linux Biolinum O"/>
        <w:b/>
        <w:sz w:val="20"/>
        <w:szCs w:val="20"/>
      </w:rPr>
      <w:t xml:space="preserve"> </w:t>
    </w:r>
    <w:r w:rsidR="00176F5F" w:rsidRPr="00C044A4">
      <w:rPr>
        <w:rFonts w:ascii="Linux Biolinum O" w:hAnsi="Linux Biolinum O" w:cs="Linux Biolinum O"/>
        <w:b/>
        <w:sz w:val="20"/>
        <w:szCs w:val="20"/>
      </w:rPr>
      <w:t xml:space="preserve"> </w:t>
    </w:r>
    <w:r w:rsidRPr="00C044A4">
      <w:rPr>
        <w:rFonts w:ascii="Linux Biolinum O" w:hAnsi="Linux Biolinum O" w:cs="Linux Biolinum O"/>
        <w:b/>
        <w:sz w:val="20"/>
        <w:szCs w:val="20"/>
      </w:rPr>
      <w:t>NIP: 898-18-03-575</w:t>
    </w:r>
    <w:r w:rsidR="00DB52F1" w:rsidRPr="00C044A4">
      <w:rPr>
        <w:rFonts w:ascii="Linux Biolinum O" w:hAnsi="Linux Biolinum O" w:cs="Linux Biolinum O"/>
        <w:b/>
        <w:sz w:val="20"/>
        <w:szCs w:val="20"/>
      </w:rPr>
      <w:t xml:space="preserve"> </w:t>
    </w:r>
    <w:r w:rsidR="000B791D" w:rsidRPr="00C044A4">
      <w:rPr>
        <w:rFonts w:ascii="Linux Biolinum O" w:hAnsi="Linux Biolinum O" w:cs="Linux Biolinum O"/>
        <w:b/>
        <w:sz w:val="20"/>
        <w:szCs w:val="20"/>
      </w:rPr>
      <w:t xml:space="preserve"> </w:t>
    </w:r>
    <w:r w:rsidR="00176F5F" w:rsidRPr="00C044A4">
      <w:rPr>
        <w:rFonts w:ascii="Linux Biolinum O" w:hAnsi="Linux Biolinum O" w:cs="Linux Biolinum O"/>
        <w:b/>
        <w:sz w:val="20"/>
        <w:szCs w:val="20"/>
      </w:rPr>
      <w:t xml:space="preserve"> </w:t>
    </w:r>
    <w:r w:rsidR="00DB52F1" w:rsidRPr="00C044A4">
      <w:rPr>
        <w:rFonts w:ascii="Linux Biolinum O" w:hAnsi="Linux Biolinum O" w:cs="Linux Biolinum O"/>
        <w:b/>
        <w:sz w:val="20"/>
        <w:szCs w:val="20"/>
      </w:rPr>
      <w:t xml:space="preserve">BDO: </w:t>
    </w:r>
    <w:r w:rsidR="00176F5F" w:rsidRPr="00C044A4">
      <w:rPr>
        <w:rFonts w:ascii="Linux Biolinum O" w:hAnsi="Linux Biolinum O" w:cs="Linux Biolinum O"/>
        <w:b/>
        <w:sz w:val="20"/>
        <w:szCs w:val="20"/>
      </w:rPr>
      <w:t>000140932</w:t>
    </w:r>
  </w:p>
  <w:p w14:paraId="07CFA910" w14:textId="4FE8DD3E" w:rsidR="00EB3D49" w:rsidRPr="000B791D" w:rsidRDefault="00EB3D49" w:rsidP="00C044A4">
    <w:pPr>
      <w:pStyle w:val="Nagwek"/>
      <w:tabs>
        <w:tab w:val="clear" w:pos="4536"/>
        <w:tab w:val="clear" w:pos="9072"/>
        <w:tab w:val="left" w:pos="2694"/>
        <w:tab w:val="center" w:pos="4253"/>
      </w:tabs>
      <w:ind w:left="993" w:right="2237"/>
      <w:rPr>
        <w:rFonts w:ascii="Linux Biolinum O" w:hAnsi="Linux Biolinum O" w:cs="Linux Biolinum O"/>
        <w:lang w:val="en-US"/>
      </w:rPr>
    </w:pPr>
    <w:r w:rsidRPr="000B791D">
      <w:rPr>
        <w:rFonts w:ascii="Linux Biolinum O" w:hAnsi="Linux Biolinum O" w:cs="Linux Biolinum O"/>
        <w:lang w:val="en-US"/>
      </w:rPr>
      <w:t>tel. 71 79 84</w:t>
    </w:r>
    <w:r w:rsidR="002F5FC2">
      <w:rPr>
        <w:rFonts w:ascii="Linux Biolinum O" w:hAnsi="Linux Biolinum O" w:cs="Linux Biolinum O"/>
        <w:lang w:val="en-US"/>
      </w:rPr>
      <w:t> </w:t>
    </w:r>
    <w:r w:rsidRPr="000B791D">
      <w:rPr>
        <w:rFonts w:ascii="Linux Biolinum O" w:hAnsi="Linux Biolinum O" w:cs="Linux Biolinum O"/>
        <w:lang w:val="en-US"/>
      </w:rPr>
      <w:t>60</w:t>
    </w:r>
    <w:r w:rsidR="00264D73" w:rsidRPr="000B791D">
      <w:rPr>
        <w:rFonts w:ascii="Linux Biolinum O" w:hAnsi="Linux Biolinum O" w:cs="Linux Biolinum O"/>
        <w:lang w:val="en-US"/>
      </w:rPr>
      <w:t>1</w:t>
    </w:r>
    <w:r w:rsidR="002F5FC2">
      <w:rPr>
        <w:rFonts w:ascii="Linux Biolinum O" w:hAnsi="Linux Biolinum O" w:cs="Linux Biolinum O"/>
        <w:lang w:val="en-US"/>
      </w:rPr>
      <w:tab/>
    </w:r>
    <w:r w:rsidRPr="000B791D">
      <w:rPr>
        <w:rFonts w:ascii="Linux Biolinum O" w:hAnsi="Linux Biolinum O" w:cs="Linux Biolinum O"/>
        <w:lang w:val="en-US"/>
      </w:rPr>
      <w:t>email: se</w:t>
    </w:r>
    <w:r w:rsidR="009918AD" w:rsidRPr="000B791D">
      <w:rPr>
        <w:rFonts w:ascii="Linux Biolinum O" w:hAnsi="Linux Biolinum O" w:cs="Linux Biolinum O"/>
        <w:lang w:val="en-US"/>
      </w:rPr>
      <w:t>kretariat@spzozmswia.wroclaw.pl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D62815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805679B"/>
    <w:multiLevelType w:val="hybridMultilevel"/>
    <w:tmpl w:val="EC4CDEDE"/>
    <w:lvl w:ilvl="0" w:tplc="C96AA464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9332967"/>
    <w:multiLevelType w:val="hybridMultilevel"/>
    <w:tmpl w:val="FF0CF6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10A3B"/>
    <w:multiLevelType w:val="hybridMultilevel"/>
    <w:tmpl w:val="8DD4A7CE"/>
    <w:lvl w:ilvl="0" w:tplc="8FC054A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A5B89"/>
    <w:multiLevelType w:val="hybridMultilevel"/>
    <w:tmpl w:val="41524B16"/>
    <w:lvl w:ilvl="0" w:tplc="C96AA4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363CA2"/>
    <w:multiLevelType w:val="hybridMultilevel"/>
    <w:tmpl w:val="C2282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4246C"/>
    <w:multiLevelType w:val="hybridMultilevel"/>
    <w:tmpl w:val="140C8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426E5"/>
    <w:multiLevelType w:val="hybridMultilevel"/>
    <w:tmpl w:val="A3C8B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02D52"/>
    <w:multiLevelType w:val="multilevel"/>
    <w:tmpl w:val="A3C65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E21D36"/>
    <w:multiLevelType w:val="hybridMultilevel"/>
    <w:tmpl w:val="CD245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A4375"/>
    <w:multiLevelType w:val="hybridMultilevel"/>
    <w:tmpl w:val="8EFA9EA2"/>
    <w:lvl w:ilvl="0" w:tplc="14AC6BB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561A13"/>
    <w:multiLevelType w:val="hybridMultilevel"/>
    <w:tmpl w:val="0EBC7E4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9796F19"/>
    <w:multiLevelType w:val="multilevel"/>
    <w:tmpl w:val="FD0A1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553A49"/>
    <w:multiLevelType w:val="hybridMultilevel"/>
    <w:tmpl w:val="DDBC22F0"/>
    <w:lvl w:ilvl="0" w:tplc="C65649C4">
      <w:start w:val="1"/>
      <w:numFmt w:val="decimal"/>
      <w:lvlText w:val="%1."/>
      <w:lvlJc w:val="left"/>
      <w:pPr>
        <w:ind w:left="501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20D37"/>
    <w:multiLevelType w:val="hybridMultilevel"/>
    <w:tmpl w:val="511AB8F2"/>
    <w:lvl w:ilvl="0" w:tplc="50845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E0EF5"/>
    <w:multiLevelType w:val="hybridMultilevel"/>
    <w:tmpl w:val="66A649B6"/>
    <w:lvl w:ilvl="0" w:tplc="52D05AFA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057D14"/>
    <w:multiLevelType w:val="hybridMultilevel"/>
    <w:tmpl w:val="6356647C"/>
    <w:lvl w:ilvl="0" w:tplc="4B707C7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71570EA"/>
    <w:multiLevelType w:val="hybridMultilevel"/>
    <w:tmpl w:val="35901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63081F"/>
    <w:multiLevelType w:val="hybridMultilevel"/>
    <w:tmpl w:val="6E96E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2A6B70"/>
    <w:multiLevelType w:val="hybridMultilevel"/>
    <w:tmpl w:val="F558D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A55BAD"/>
    <w:multiLevelType w:val="multilevel"/>
    <w:tmpl w:val="FD0A1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8"/>
  </w:num>
  <w:num w:numId="5">
    <w:abstractNumId w:val="0"/>
  </w:num>
  <w:num w:numId="6">
    <w:abstractNumId w:val="4"/>
  </w:num>
  <w:num w:numId="7">
    <w:abstractNumId w:val="3"/>
  </w:num>
  <w:num w:numId="8">
    <w:abstractNumId w:val="10"/>
  </w:num>
  <w:num w:numId="9">
    <w:abstractNumId w:val="20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2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6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5"/>
  </w:num>
  <w:num w:numId="21">
    <w:abstractNumId w:val="15"/>
  </w:num>
  <w:num w:numId="22">
    <w:abstractNumId w:val="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5D"/>
    <w:rsid w:val="00027244"/>
    <w:rsid w:val="00027750"/>
    <w:rsid w:val="00030AB9"/>
    <w:rsid w:val="00032B32"/>
    <w:rsid w:val="0003596A"/>
    <w:rsid w:val="00056721"/>
    <w:rsid w:val="00075398"/>
    <w:rsid w:val="0009529E"/>
    <w:rsid w:val="000A123B"/>
    <w:rsid w:val="000B3AEC"/>
    <w:rsid w:val="000B791D"/>
    <w:rsid w:val="000C48EE"/>
    <w:rsid w:val="000C5E3F"/>
    <w:rsid w:val="000D65BF"/>
    <w:rsid w:val="000D6F2C"/>
    <w:rsid w:val="000E2893"/>
    <w:rsid w:val="000E49D1"/>
    <w:rsid w:val="000E67CF"/>
    <w:rsid w:val="000F717C"/>
    <w:rsid w:val="000F738B"/>
    <w:rsid w:val="000F7664"/>
    <w:rsid w:val="00103030"/>
    <w:rsid w:val="0010516D"/>
    <w:rsid w:val="00112B7E"/>
    <w:rsid w:val="00114988"/>
    <w:rsid w:val="00122128"/>
    <w:rsid w:val="00124121"/>
    <w:rsid w:val="00124976"/>
    <w:rsid w:val="00137149"/>
    <w:rsid w:val="00144E6C"/>
    <w:rsid w:val="0014657F"/>
    <w:rsid w:val="00157FA0"/>
    <w:rsid w:val="00176F5F"/>
    <w:rsid w:val="00184853"/>
    <w:rsid w:val="001B6051"/>
    <w:rsid w:val="001C0827"/>
    <w:rsid w:val="001C6006"/>
    <w:rsid w:val="001C79C4"/>
    <w:rsid w:val="001E15BB"/>
    <w:rsid w:val="001F53B6"/>
    <w:rsid w:val="00217E82"/>
    <w:rsid w:val="00232019"/>
    <w:rsid w:val="002405B2"/>
    <w:rsid w:val="002559FD"/>
    <w:rsid w:val="0026048C"/>
    <w:rsid w:val="00262C1A"/>
    <w:rsid w:val="00264D73"/>
    <w:rsid w:val="00266B43"/>
    <w:rsid w:val="00280835"/>
    <w:rsid w:val="002912E2"/>
    <w:rsid w:val="002D76AB"/>
    <w:rsid w:val="002F5FC2"/>
    <w:rsid w:val="00303291"/>
    <w:rsid w:val="00304BC8"/>
    <w:rsid w:val="00311B4E"/>
    <w:rsid w:val="003161D5"/>
    <w:rsid w:val="003374FF"/>
    <w:rsid w:val="003426D2"/>
    <w:rsid w:val="00342857"/>
    <w:rsid w:val="00353123"/>
    <w:rsid w:val="00357B0C"/>
    <w:rsid w:val="00360509"/>
    <w:rsid w:val="0038348E"/>
    <w:rsid w:val="003B39A0"/>
    <w:rsid w:val="003C04A1"/>
    <w:rsid w:val="003D682B"/>
    <w:rsid w:val="003E04FB"/>
    <w:rsid w:val="003E28DD"/>
    <w:rsid w:val="00403B42"/>
    <w:rsid w:val="0040540A"/>
    <w:rsid w:val="00406940"/>
    <w:rsid w:val="00421840"/>
    <w:rsid w:val="004312D7"/>
    <w:rsid w:val="00435BA6"/>
    <w:rsid w:val="00443B98"/>
    <w:rsid w:val="00445EBB"/>
    <w:rsid w:val="00470FE2"/>
    <w:rsid w:val="004722D8"/>
    <w:rsid w:val="004927E6"/>
    <w:rsid w:val="0049489E"/>
    <w:rsid w:val="004B3AFC"/>
    <w:rsid w:val="004C2ED0"/>
    <w:rsid w:val="004D066E"/>
    <w:rsid w:val="004D1B83"/>
    <w:rsid w:val="004E3B63"/>
    <w:rsid w:val="004E3CE2"/>
    <w:rsid w:val="00500A86"/>
    <w:rsid w:val="00505956"/>
    <w:rsid w:val="00506656"/>
    <w:rsid w:val="005140F9"/>
    <w:rsid w:val="005141BA"/>
    <w:rsid w:val="005179ED"/>
    <w:rsid w:val="005313B4"/>
    <w:rsid w:val="005314CC"/>
    <w:rsid w:val="00534D40"/>
    <w:rsid w:val="00545D83"/>
    <w:rsid w:val="00546902"/>
    <w:rsid w:val="0055150E"/>
    <w:rsid w:val="00582A29"/>
    <w:rsid w:val="005955D6"/>
    <w:rsid w:val="005D181B"/>
    <w:rsid w:val="005D43D6"/>
    <w:rsid w:val="005E3E0B"/>
    <w:rsid w:val="005E4302"/>
    <w:rsid w:val="005E7A39"/>
    <w:rsid w:val="005F4DD0"/>
    <w:rsid w:val="00611A0D"/>
    <w:rsid w:val="00661D00"/>
    <w:rsid w:val="0069479E"/>
    <w:rsid w:val="006A4FAF"/>
    <w:rsid w:val="006A76F4"/>
    <w:rsid w:val="006B2925"/>
    <w:rsid w:val="006B40F8"/>
    <w:rsid w:val="006B5025"/>
    <w:rsid w:val="006D7024"/>
    <w:rsid w:val="006E17FD"/>
    <w:rsid w:val="006E4280"/>
    <w:rsid w:val="00720197"/>
    <w:rsid w:val="007458C5"/>
    <w:rsid w:val="00750654"/>
    <w:rsid w:val="00756FB1"/>
    <w:rsid w:val="0078078C"/>
    <w:rsid w:val="00781667"/>
    <w:rsid w:val="007831EC"/>
    <w:rsid w:val="00793584"/>
    <w:rsid w:val="007A1602"/>
    <w:rsid w:val="007B611C"/>
    <w:rsid w:val="007C1805"/>
    <w:rsid w:val="007C1BD9"/>
    <w:rsid w:val="007D303B"/>
    <w:rsid w:val="007E0F39"/>
    <w:rsid w:val="007F2203"/>
    <w:rsid w:val="00816B87"/>
    <w:rsid w:val="00831CA4"/>
    <w:rsid w:val="00842D7B"/>
    <w:rsid w:val="0084522A"/>
    <w:rsid w:val="00860272"/>
    <w:rsid w:val="008667FC"/>
    <w:rsid w:val="00870A29"/>
    <w:rsid w:val="00871C3D"/>
    <w:rsid w:val="00875259"/>
    <w:rsid w:val="00880E29"/>
    <w:rsid w:val="008A1383"/>
    <w:rsid w:val="008A1F92"/>
    <w:rsid w:val="008A26A0"/>
    <w:rsid w:val="008A5688"/>
    <w:rsid w:val="008A56B9"/>
    <w:rsid w:val="008A5CBB"/>
    <w:rsid w:val="008B092F"/>
    <w:rsid w:val="008B493A"/>
    <w:rsid w:val="008B62F3"/>
    <w:rsid w:val="008F3E9F"/>
    <w:rsid w:val="008F3F83"/>
    <w:rsid w:val="008F4B0D"/>
    <w:rsid w:val="008F52D2"/>
    <w:rsid w:val="00917190"/>
    <w:rsid w:val="00922FF2"/>
    <w:rsid w:val="009370A9"/>
    <w:rsid w:val="00940D17"/>
    <w:rsid w:val="00944490"/>
    <w:rsid w:val="009459A3"/>
    <w:rsid w:val="009462DF"/>
    <w:rsid w:val="00964728"/>
    <w:rsid w:val="00975D0A"/>
    <w:rsid w:val="00985146"/>
    <w:rsid w:val="009918AD"/>
    <w:rsid w:val="0099371B"/>
    <w:rsid w:val="0099447F"/>
    <w:rsid w:val="009B0696"/>
    <w:rsid w:val="009B4CF5"/>
    <w:rsid w:val="009B4D68"/>
    <w:rsid w:val="009B55D0"/>
    <w:rsid w:val="009B5D3C"/>
    <w:rsid w:val="009C07FC"/>
    <w:rsid w:val="009C2A2A"/>
    <w:rsid w:val="009D0BBD"/>
    <w:rsid w:val="009E2E43"/>
    <w:rsid w:val="00A059F4"/>
    <w:rsid w:val="00A06A3E"/>
    <w:rsid w:val="00A217AB"/>
    <w:rsid w:val="00A23A25"/>
    <w:rsid w:val="00A279B4"/>
    <w:rsid w:val="00A61CA9"/>
    <w:rsid w:val="00A76B10"/>
    <w:rsid w:val="00AB3B4F"/>
    <w:rsid w:val="00AE6953"/>
    <w:rsid w:val="00B10221"/>
    <w:rsid w:val="00B15C3C"/>
    <w:rsid w:val="00B20E5A"/>
    <w:rsid w:val="00B2600D"/>
    <w:rsid w:val="00B30DDA"/>
    <w:rsid w:val="00B32582"/>
    <w:rsid w:val="00B43043"/>
    <w:rsid w:val="00B67E76"/>
    <w:rsid w:val="00B7029C"/>
    <w:rsid w:val="00B7699C"/>
    <w:rsid w:val="00B8153A"/>
    <w:rsid w:val="00B9466A"/>
    <w:rsid w:val="00B95468"/>
    <w:rsid w:val="00B962B4"/>
    <w:rsid w:val="00B973AE"/>
    <w:rsid w:val="00BA3BAC"/>
    <w:rsid w:val="00BB4154"/>
    <w:rsid w:val="00BB4BC4"/>
    <w:rsid w:val="00BC21B7"/>
    <w:rsid w:val="00BC729C"/>
    <w:rsid w:val="00BD0BFC"/>
    <w:rsid w:val="00BD0CA6"/>
    <w:rsid w:val="00BD142C"/>
    <w:rsid w:val="00BD33D3"/>
    <w:rsid w:val="00BD5313"/>
    <w:rsid w:val="00BE6888"/>
    <w:rsid w:val="00C00DDD"/>
    <w:rsid w:val="00C044A4"/>
    <w:rsid w:val="00C06682"/>
    <w:rsid w:val="00C144E3"/>
    <w:rsid w:val="00C17235"/>
    <w:rsid w:val="00C2004A"/>
    <w:rsid w:val="00C32CE5"/>
    <w:rsid w:val="00C72613"/>
    <w:rsid w:val="00C803FB"/>
    <w:rsid w:val="00C864F3"/>
    <w:rsid w:val="00C873F2"/>
    <w:rsid w:val="00C90B54"/>
    <w:rsid w:val="00CA1C5D"/>
    <w:rsid w:val="00CA232E"/>
    <w:rsid w:val="00CA2A21"/>
    <w:rsid w:val="00CA2DE1"/>
    <w:rsid w:val="00CB0B71"/>
    <w:rsid w:val="00CB4353"/>
    <w:rsid w:val="00CC1B32"/>
    <w:rsid w:val="00CC50E1"/>
    <w:rsid w:val="00CC6FB2"/>
    <w:rsid w:val="00CD33E1"/>
    <w:rsid w:val="00CD4E79"/>
    <w:rsid w:val="00CD5FA0"/>
    <w:rsid w:val="00CE1E73"/>
    <w:rsid w:val="00CE5CCB"/>
    <w:rsid w:val="00CE7705"/>
    <w:rsid w:val="00CF2633"/>
    <w:rsid w:val="00D10A5C"/>
    <w:rsid w:val="00D11790"/>
    <w:rsid w:val="00D31740"/>
    <w:rsid w:val="00D32560"/>
    <w:rsid w:val="00D32999"/>
    <w:rsid w:val="00D33619"/>
    <w:rsid w:val="00D42D5D"/>
    <w:rsid w:val="00D55D73"/>
    <w:rsid w:val="00D57E61"/>
    <w:rsid w:val="00D643D7"/>
    <w:rsid w:val="00D64FAD"/>
    <w:rsid w:val="00D659FE"/>
    <w:rsid w:val="00D92379"/>
    <w:rsid w:val="00DA1570"/>
    <w:rsid w:val="00DB13E2"/>
    <w:rsid w:val="00DB2526"/>
    <w:rsid w:val="00DB52F1"/>
    <w:rsid w:val="00DC02AB"/>
    <w:rsid w:val="00DD368B"/>
    <w:rsid w:val="00DE68AC"/>
    <w:rsid w:val="00E12853"/>
    <w:rsid w:val="00E165A7"/>
    <w:rsid w:val="00E5241E"/>
    <w:rsid w:val="00E65922"/>
    <w:rsid w:val="00E7701F"/>
    <w:rsid w:val="00E80BD0"/>
    <w:rsid w:val="00E84C6D"/>
    <w:rsid w:val="00E850EE"/>
    <w:rsid w:val="00E85589"/>
    <w:rsid w:val="00E940E8"/>
    <w:rsid w:val="00E957D1"/>
    <w:rsid w:val="00EA746A"/>
    <w:rsid w:val="00EB1C04"/>
    <w:rsid w:val="00EB3D49"/>
    <w:rsid w:val="00ED49BB"/>
    <w:rsid w:val="00ED7A30"/>
    <w:rsid w:val="00EF5096"/>
    <w:rsid w:val="00F0465B"/>
    <w:rsid w:val="00F10DC9"/>
    <w:rsid w:val="00F133B6"/>
    <w:rsid w:val="00F20685"/>
    <w:rsid w:val="00F2292D"/>
    <w:rsid w:val="00F37B89"/>
    <w:rsid w:val="00F4222E"/>
    <w:rsid w:val="00F42CB7"/>
    <w:rsid w:val="00F50A28"/>
    <w:rsid w:val="00F5529F"/>
    <w:rsid w:val="00F6044C"/>
    <w:rsid w:val="00F7117A"/>
    <w:rsid w:val="00F73ABE"/>
    <w:rsid w:val="00F83945"/>
    <w:rsid w:val="00F8565E"/>
    <w:rsid w:val="00F97363"/>
    <w:rsid w:val="00FA63D1"/>
    <w:rsid w:val="00FB1CA6"/>
    <w:rsid w:val="00FB4B2D"/>
    <w:rsid w:val="00FC18CB"/>
    <w:rsid w:val="00FF081A"/>
    <w:rsid w:val="00FF09B9"/>
    <w:rsid w:val="00FF279D"/>
    <w:rsid w:val="00FF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DD00739"/>
  <w15:chartTrackingRefBased/>
  <w15:docId w15:val="{F84CDBC6-5B00-4E38-B955-46178647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717C"/>
    <w:pPr>
      <w:ind w:left="198"/>
    </w:pPr>
    <w:rPr>
      <w:rFonts w:eastAsia="Calibri"/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717C"/>
    <w:pPr>
      <w:keepNext/>
      <w:spacing w:before="960"/>
      <w:jc w:val="center"/>
      <w:outlineLvl w:val="0"/>
    </w:pPr>
    <w:rPr>
      <w:rFonts w:ascii="Calibri" w:hAnsi="Calibri"/>
      <w:b/>
    </w:rPr>
  </w:style>
  <w:style w:type="paragraph" w:styleId="Nagwek2">
    <w:name w:val="heading 2"/>
    <w:basedOn w:val="Normalny"/>
    <w:link w:val="Nagwek2Znak"/>
    <w:uiPriority w:val="1"/>
    <w:qFormat/>
    <w:rsid w:val="00E85589"/>
    <w:pPr>
      <w:widowControl w:val="0"/>
      <w:spacing w:before="840" w:after="120"/>
      <w:jc w:val="center"/>
      <w:outlineLvl w:val="1"/>
    </w:pPr>
    <w:rPr>
      <w:b/>
      <w:color w:val="FF0000"/>
      <w:w w:val="105"/>
      <w:sz w:val="22"/>
      <w:szCs w:val="22"/>
    </w:rPr>
  </w:style>
  <w:style w:type="paragraph" w:styleId="Nagwek3">
    <w:name w:val="heading 3"/>
    <w:basedOn w:val="Normalny"/>
    <w:link w:val="Nagwek3Znak"/>
    <w:uiPriority w:val="1"/>
    <w:qFormat/>
    <w:rsid w:val="000F717C"/>
    <w:pPr>
      <w:widowControl w:val="0"/>
      <w:spacing w:before="240" w:after="480"/>
      <w:jc w:val="center"/>
      <w:outlineLvl w:val="2"/>
    </w:pPr>
    <w:rPr>
      <w:rFonts w:eastAsia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3">
    <w:name w:val="Domyślna czcionka akapitu3"/>
  </w:style>
  <w:style w:type="character" w:customStyle="1" w:styleId="WW8Num3z0">
    <w:name w:val="WW8Num3z0"/>
    <w:rPr>
      <w:rFonts w:ascii="Symbol" w:hAnsi="Symbol" w:cs="Symbol" w:hint="default"/>
      <w:sz w:val="22"/>
      <w:szCs w:val="22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2"/>
  </w:style>
  <w:style w:type="character" w:customStyle="1" w:styleId="TekstdymkaZnak">
    <w:name w:val="Tekst dymka Znak"/>
    <w:rPr>
      <w:rFonts w:ascii="Segoe UI" w:hAnsi="Segoe UI" w:cs="Segoe UI"/>
      <w:sz w:val="18"/>
      <w:szCs w:val="18"/>
      <w:lang w:eastAsia="zh-CN"/>
    </w:rPr>
  </w:style>
  <w:style w:type="character" w:styleId="Uwydatnienie">
    <w:name w:val="Emphasis"/>
    <w:qFormat/>
    <w:rPr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SimSun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--">
    <w:name w:val="--"/>
    <w:basedOn w:val="Normalny"/>
    <w:qFormat/>
    <w:rsid w:val="009459A3"/>
    <w:pPr>
      <w:spacing w:before="20" w:line="259" w:lineRule="auto"/>
      <w:ind w:left="368" w:hanging="141"/>
      <w:jc w:val="both"/>
    </w:pPr>
    <w:rPr>
      <w:rFonts w:ascii="Linux Biolinum O" w:hAnsi="Linux Biolinum O" w:cs="Linux Biolinum O"/>
      <w:sz w:val="22"/>
      <w:szCs w:val="22"/>
      <w:lang w:eastAsia="ar-SA"/>
    </w:rPr>
  </w:style>
  <w:style w:type="paragraph" w:customStyle="1" w:styleId="a">
    <w:name w:val="§"/>
    <w:basedOn w:val="Normalny"/>
    <w:next w:val="Normalny"/>
    <w:link w:val="Znak"/>
    <w:qFormat/>
    <w:rsid w:val="000F717C"/>
    <w:pPr>
      <w:keepNext/>
      <w:spacing w:before="360" w:after="120"/>
      <w:jc w:val="center"/>
      <w:outlineLvl w:val="0"/>
    </w:pPr>
    <w:rPr>
      <w:b/>
      <w:color w:val="181818"/>
      <w:spacing w:val="-11"/>
      <w:w w:val="110"/>
      <w:lang w:eastAsia="ar-SA"/>
    </w:rPr>
  </w:style>
  <w:style w:type="character" w:customStyle="1" w:styleId="Znak">
    <w:name w:val="§ Znak"/>
    <w:link w:val="a"/>
    <w:rsid w:val="000F717C"/>
    <w:rPr>
      <w:rFonts w:eastAsia="Calibri"/>
      <w:b/>
      <w:color w:val="181818"/>
      <w:spacing w:val="-11"/>
      <w:w w:val="110"/>
      <w:sz w:val="21"/>
      <w:szCs w:val="21"/>
      <w:lang w:eastAsia="ar-SA"/>
    </w:rPr>
  </w:style>
  <w:style w:type="paragraph" w:customStyle="1" w:styleId="1">
    <w:name w:val="1)"/>
    <w:basedOn w:val="Normalny"/>
    <w:qFormat/>
    <w:rsid w:val="00A23A25"/>
    <w:pPr>
      <w:spacing w:before="20" w:line="259" w:lineRule="auto"/>
      <w:ind w:left="482" w:hanging="255"/>
      <w:jc w:val="both"/>
    </w:pPr>
    <w:rPr>
      <w:rFonts w:ascii="Linux Biolinum O" w:hAnsi="Linux Biolinum O" w:cs="Linux Biolinum O"/>
      <w:sz w:val="22"/>
      <w:szCs w:val="22"/>
      <w:lang w:eastAsia="ar-SA"/>
    </w:rPr>
  </w:style>
  <w:style w:type="paragraph" w:customStyle="1" w:styleId="1wciety">
    <w:name w:val="1) wciety"/>
    <w:basedOn w:val="1"/>
    <w:qFormat/>
    <w:rsid w:val="000F717C"/>
    <w:pPr>
      <w:ind w:left="454" w:firstLine="0"/>
    </w:pPr>
  </w:style>
  <w:style w:type="paragraph" w:customStyle="1" w:styleId="10">
    <w:name w:val="1."/>
    <w:link w:val="1Znak"/>
    <w:qFormat/>
    <w:rsid w:val="00BD5313"/>
    <w:pPr>
      <w:ind w:left="238" w:hanging="238"/>
    </w:pPr>
    <w:rPr>
      <w:rFonts w:ascii="Linux Biolinum O" w:eastAsia="Calibri" w:hAnsi="Linux Biolinum O" w:cs="Linux Biolinum O"/>
      <w:color w:val="313131"/>
      <w:sz w:val="22"/>
      <w:lang w:eastAsia="ar-SA"/>
    </w:rPr>
  </w:style>
  <w:style w:type="character" w:customStyle="1" w:styleId="1Znak">
    <w:name w:val="1. Znak"/>
    <w:link w:val="10"/>
    <w:rsid w:val="00BD5313"/>
    <w:rPr>
      <w:rFonts w:ascii="Linux Biolinum O" w:eastAsia="Calibri" w:hAnsi="Linux Biolinum O" w:cs="Linux Biolinum O"/>
      <w:color w:val="313131"/>
      <w:sz w:val="22"/>
      <w:lang w:eastAsia="ar-SA"/>
    </w:rPr>
  </w:style>
  <w:style w:type="paragraph" w:customStyle="1" w:styleId="11">
    <w:name w:val="1.1."/>
    <w:basedOn w:val="10"/>
    <w:qFormat/>
    <w:rsid w:val="000F717C"/>
    <w:pPr>
      <w:spacing w:before="360"/>
      <w:ind w:left="397" w:hanging="397"/>
    </w:pPr>
    <w:rPr>
      <w:rFonts w:ascii="Arial" w:hAnsi="Arial" w:cs="Arial"/>
      <w:b/>
      <w:spacing w:val="4"/>
      <w:sz w:val="20"/>
    </w:rPr>
  </w:style>
  <w:style w:type="paragraph" w:customStyle="1" w:styleId="111">
    <w:name w:val="1.1.1."/>
    <w:qFormat/>
    <w:rsid w:val="000F717C"/>
    <w:pPr>
      <w:spacing w:before="120"/>
      <w:ind w:left="936" w:hanging="567"/>
      <w:jc w:val="both"/>
    </w:pPr>
    <w:rPr>
      <w:rFonts w:ascii="Arial" w:eastAsia="Calibri" w:hAnsi="Arial" w:cs="Arial"/>
      <w:color w:val="2E74B5"/>
      <w:spacing w:val="4"/>
      <w:lang w:eastAsia="ar-SA"/>
    </w:rPr>
  </w:style>
  <w:style w:type="paragraph" w:customStyle="1" w:styleId="111wciety">
    <w:name w:val="1.1.1. wciety"/>
    <w:basedOn w:val="111"/>
    <w:qFormat/>
    <w:rsid w:val="000F717C"/>
    <w:pPr>
      <w:ind w:left="964" w:firstLine="0"/>
    </w:pPr>
  </w:style>
  <w:style w:type="paragraph" w:customStyle="1" w:styleId="1110">
    <w:name w:val="1.1.10"/>
    <w:basedOn w:val="111"/>
    <w:qFormat/>
    <w:rsid w:val="000F717C"/>
    <w:pPr>
      <w:spacing w:after="120"/>
      <w:ind w:left="1304" w:hanging="680"/>
    </w:pPr>
  </w:style>
  <w:style w:type="paragraph" w:customStyle="1" w:styleId="1111">
    <w:name w:val="1.11"/>
    <w:basedOn w:val="11"/>
    <w:qFormat/>
    <w:rsid w:val="000F717C"/>
    <w:pPr>
      <w:spacing w:before="120"/>
      <w:ind w:left="510" w:hanging="510"/>
    </w:pPr>
  </w:style>
  <w:style w:type="paragraph" w:customStyle="1" w:styleId="100">
    <w:name w:val="10."/>
    <w:basedOn w:val="10"/>
    <w:qFormat/>
    <w:rsid w:val="000F717C"/>
    <w:pPr>
      <w:ind w:left="340" w:hanging="340"/>
    </w:pPr>
  </w:style>
  <w:style w:type="paragraph" w:customStyle="1" w:styleId="101">
    <w:name w:val="10.1"/>
    <w:basedOn w:val="11"/>
    <w:qFormat/>
    <w:rsid w:val="000F717C"/>
    <w:pPr>
      <w:ind w:left="935" w:hanging="510"/>
    </w:pPr>
    <w:rPr>
      <w:b w:val="0"/>
    </w:rPr>
  </w:style>
  <w:style w:type="paragraph" w:customStyle="1" w:styleId="110">
    <w:name w:val="11)"/>
    <w:basedOn w:val="1"/>
    <w:qFormat/>
    <w:rsid w:val="000F717C"/>
    <w:pPr>
      <w:ind w:left="822" w:hanging="340"/>
    </w:pPr>
  </w:style>
  <w:style w:type="paragraph" w:customStyle="1" w:styleId="11110">
    <w:name w:val="11.1.1"/>
    <w:basedOn w:val="111"/>
    <w:qFormat/>
    <w:rsid w:val="000F717C"/>
    <w:pPr>
      <w:ind w:left="1360" w:hanging="680"/>
    </w:pPr>
  </w:style>
  <w:style w:type="paragraph" w:customStyle="1" w:styleId="11111">
    <w:name w:val="11.11."/>
    <w:basedOn w:val="101"/>
    <w:qFormat/>
    <w:rsid w:val="000F717C"/>
    <w:pPr>
      <w:ind w:left="1049" w:hanging="624"/>
    </w:pPr>
  </w:style>
  <w:style w:type="paragraph" w:customStyle="1" w:styleId="111110">
    <w:name w:val="11.11.1"/>
    <w:basedOn w:val="101"/>
    <w:qFormat/>
    <w:rsid w:val="000F717C"/>
    <w:pPr>
      <w:ind w:left="1162" w:hanging="737"/>
    </w:pPr>
  </w:style>
  <w:style w:type="paragraph" w:customStyle="1" w:styleId="a0">
    <w:name w:val="a)"/>
    <w:basedOn w:val="111"/>
    <w:next w:val="111"/>
    <w:qFormat/>
    <w:rsid w:val="000F717C"/>
    <w:pPr>
      <w:spacing w:before="20"/>
      <w:ind w:left="851" w:hanging="284"/>
    </w:pPr>
    <w:rPr>
      <w:rFonts w:ascii="Times New Roman" w:hAnsi="Times New Roman" w:cs="Times New Roman"/>
      <w:color w:val="494949"/>
      <w:spacing w:val="-2"/>
      <w:w w:val="105"/>
      <w:sz w:val="22"/>
      <w:szCs w:val="22"/>
    </w:rPr>
  </w:style>
  <w:style w:type="paragraph" w:customStyle="1" w:styleId="awciety">
    <w:name w:val="a) wciety"/>
    <w:basedOn w:val="a0"/>
    <w:qFormat/>
    <w:rsid w:val="000F717C"/>
    <w:pPr>
      <w:ind w:firstLine="0"/>
    </w:pPr>
  </w:style>
  <w:style w:type="paragraph" w:customStyle="1" w:styleId="Adresat">
    <w:name w:val="Adresat"/>
    <w:basedOn w:val="Normalny"/>
    <w:link w:val="AdresatZnak"/>
    <w:qFormat/>
    <w:rsid w:val="000F717C"/>
    <w:pPr>
      <w:keepNext/>
      <w:keepLines/>
      <w:ind w:left="5103"/>
    </w:pPr>
    <w:rPr>
      <w:b/>
      <w:sz w:val="22"/>
    </w:rPr>
  </w:style>
  <w:style w:type="character" w:customStyle="1" w:styleId="AdresatZnak">
    <w:name w:val="Adresat Znak"/>
    <w:link w:val="Adresat"/>
    <w:rsid w:val="000F717C"/>
    <w:rPr>
      <w:rFonts w:eastAsia="Calibri"/>
      <w:b/>
      <w:sz w:val="22"/>
      <w:szCs w:val="21"/>
      <w:lang w:eastAsia="en-US"/>
    </w:rPr>
  </w:style>
  <w:style w:type="paragraph" w:styleId="Akapitzlist">
    <w:name w:val="List Paragraph"/>
    <w:aliases w:val="CW_Lista,wypunktowanie,sw tekst,L1,Numerowanie,Akapit z listą BS,ISCG Numerowanie,lp1,Odstavec,Preambuła,CP-UC,CP-Punkty,Bullet List,List - bullets,Equipment,Bullet 1,List Paragraph Char Char,b1,Figure_name,Numbered Indented Text,Ref,Norm"/>
    <w:basedOn w:val="Normalny"/>
    <w:link w:val="AkapitzlistZnak"/>
    <w:uiPriority w:val="34"/>
    <w:qFormat/>
    <w:rsid w:val="000F717C"/>
    <w:pPr>
      <w:tabs>
        <w:tab w:val="left" w:pos="426"/>
        <w:tab w:val="center" w:pos="4536"/>
        <w:tab w:val="right" w:pos="9072"/>
      </w:tabs>
      <w:spacing w:before="480" w:after="120"/>
      <w:ind w:left="720"/>
      <w:contextualSpacing/>
    </w:pPr>
    <w:rPr>
      <w:rFonts w:ascii="Arial" w:hAnsi="Arial" w:cs="Arial"/>
      <w:spacing w:val="4"/>
      <w:lang w:eastAsia="ar-SA"/>
    </w:rPr>
  </w:style>
  <w:style w:type="paragraph" w:styleId="Bezodstpw">
    <w:name w:val="No Spacing"/>
    <w:uiPriority w:val="1"/>
    <w:qFormat/>
    <w:rsid w:val="00A23A25"/>
    <w:pPr>
      <w:spacing w:before="120"/>
      <w:jc w:val="both"/>
    </w:pPr>
    <w:rPr>
      <w:rFonts w:ascii="Linux Biolinum O" w:eastAsia="Calibri" w:hAnsi="Linux Biolinum O" w:cs="Linux Biolinum O"/>
      <w:color w:val="181818"/>
      <w:sz w:val="22"/>
      <w:szCs w:val="22"/>
    </w:rPr>
  </w:style>
  <w:style w:type="paragraph" w:customStyle="1" w:styleId="Dotyczy">
    <w:name w:val="Dotyczy"/>
    <w:basedOn w:val="Normalny"/>
    <w:link w:val="DotyczyZnak"/>
    <w:qFormat/>
    <w:rsid w:val="00A23A25"/>
    <w:pPr>
      <w:spacing w:before="840" w:after="160"/>
      <w:ind w:left="879" w:hanging="879"/>
    </w:pPr>
    <w:rPr>
      <w:rFonts w:ascii="Linux Biolinum O" w:hAnsi="Linux Biolinum O" w:cs="Linux Biolinum O"/>
      <w:sz w:val="22"/>
      <w:szCs w:val="22"/>
    </w:rPr>
  </w:style>
  <w:style w:type="character" w:customStyle="1" w:styleId="DotyczyZnak">
    <w:name w:val="Dotyczy Znak"/>
    <w:link w:val="Dotyczy"/>
    <w:rsid w:val="00A23A25"/>
    <w:rPr>
      <w:rFonts w:ascii="Linux Biolinum O" w:eastAsia="Calibri" w:hAnsi="Linux Biolinum O" w:cs="Linux Biolinum O"/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0F717C"/>
    <w:rPr>
      <w:rFonts w:ascii="Calibri" w:hAnsi="Calibri"/>
      <w:b/>
      <w:sz w:val="21"/>
      <w:szCs w:val="21"/>
      <w:lang w:eastAsia="en-US"/>
    </w:rPr>
  </w:style>
  <w:style w:type="character" w:customStyle="1" w:styleId="Nagwek2Znak">
    <w:name w:val="Nagłówek 2 Znak"/>
    <w:link w:val="Nagwek2"/>
    <w:uiPriority w:val="1"/>
    <w:rsid w:val="00E85589"/>
    <w:rPr>
      <w:rFonts w:eastAsia="Calibri"/>
      <w:b/>
      <w:color w:val="FF0000"/>
      <w:w w:val="105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1"/>
    <w:rsid w:val="000F717C"/>
    <w:rPr>
      <w:rFonts w:eastAsia="Arial"/>
      <w:sz w:val="21"/>
      <w:szCs w:val="21"/>
      <w:lang w:val="en-US"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717C"/>
    <w:pPr>
      <w:numPr>
        <w:ilvl w:val="1"/>
      </w:numPr>
      <w:tabs>
        <w:tab w:val="left" w:pos="426"/>
        <w:tab w:val="center" w:pos="4536"/>
        <w:tab w:val="right" w:pos="9072"/>
      </w:tabs>
      <w:spacing w:before="480" w:after="120"/>
      <w:ind w:left="284" w:hanging="170"/>
      <w:jc w:val="center"/>
    </w:pPr>
    <w:rPr>
      <w:rFonts w:ascii="Calibri Light" w:eastAsia="Times New Roman" w:hAnsi="Calibri Light"/>
      <w:i/>
      <w:iCs/>
      <w:color w:val="5B9BD5"/>
      <w:spacing w:val="15"/>
      <w:sz w:val="24"/>
      <w:szCs w:val="24"/>
      <w:lang w:eastAsia="ar-SA"/>
    </w:rPr>
  </w:style>
  <w:style w:type="character" w:customStyle="1" w:styleId="PodtytuZnak">
    <w:name w:val="Podtytuł Znak"/>
    <w:link w:val="Podtytu"/>
    <w:uiPriority w:val="11"/>
    <w:rsid w:val="000F717C"/>
    <w:rPr>
      <w:rFonts w:ascii="Calibri Light" w:hAnsi="Calibri Light"/>
      <w:i/>
      <w:iCs/>
      <w:color w:val="5B9BD5"/>
      <w:spacing w:val="15"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0F717C"/>
    <w:pPr>
      <w:pBdr>
        <w:bottom w:val="single" w:sz="8" w:space="4" w:color="5B9BD5"/>
      </w:pBdr>
      <w:tabs>
        <w:tab w:val="left" w:pos="426"/>
        <w:tab w:val="center" w:pos="4536"/>
        <w:tab w:val="right" w:pos="9072"/>
      </w:tabs>
      <w:spacing w:before="480" w:after="300"/>
      <w:ind w:left="284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  <w:lang w:eastAsia="ar-SA"/>
    </w:rPr>
  </w:style>
  <w:style w:type="character" w:customStyle="1" w:styleId="TytuZnak">
    <w:name w:val="Tytuł Znak"/>
    <w:link w:val="Tytu"/>
    <w:uiPriority w:val="10"/>
    <w:rsid w:val="000F717C"/>
    <w:rPr>
      <w:rFonts w:ascii="Calibri Light" w:hAnsi="Calibri Light"/>
      <w:color w:val="323E4F"/>
      <w:spacing w:val="5"/>
      <w:kern w:val="28"/>
      <w:sz w:val="52"/>
      <w:szCs w:val="52"/>
      <w:lang w:eastAsia="ar-SA"/>
    </w:rPr>
  </w:style>
  <w:style w:type="character" w:styleId="Hipercze">
    <w:name w:val="Hyperlink"/>
    <w:uiPriority w:val="99"/>
    <w:unhideWhenUsed/>
    <w:rsid w:val="004D1B83"/>
    <w:rPr>
      <w:color w:val="0563C1"/>
      <w:u w:val="single"/>
    </w:rPr>
  </w:style>
  <w:style w:type="character" w:customStyle="1" w:styleId="NagwekZnak">
    <w:name w:val="Nagłówek Znak"/>
    <w:link w:val="Nagwek"/>
    <w:rsid w:val="00EB3D49"/>
    <w:rPr>
      <w:rFonts w:eastAsia="Calibri"/>
      <w:sz w:val="21"/>
      <w:szCs w:val="21"/>
      <w:lang w:eastAsia="en-US"/>
    </w:rPr>
  </w:style>
  <w:style w:type="character" w:customStyle="1" w:styleId="StopkaZnak">
    <w:name w:val="Stopka Znak"/>
    <w:link w:val="Stopka"/>
    <w:uiPriority w:val="99"/>
    <w:rsid w:val="00406940"/>
    <w:rPr>
      <w:rFonts w:eastAsia="Calibri"/>
      <w:sz w:val="21"/>
      <w:szCs w:val="21"/>
      <w:lang w:eastAsia="en-US"/>
    </w:rPr>
  </w:style>
  <w:style w:type="paragraph" w:styleId="Listanumerowana">
    <w:name w:val="List Number"/>
    <w:basedOn w:val="Normalny"/>
    <w:uiPriority w:val="99"/>
    <w:semiHidden/>
    <w:unhideWhenUsed/>
    <w:rsid w:val="00880E29"/>
    <w:pPr>
      <w:numPr>
        <w:numId w:val="5"/>
      </w:numPr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E3B63"/>
    <w:rPr>
      <w:color w:val="605E5C"/>
      <w:shd w:val="clear" w:color="auto" w:fill="E1DFDD"/>
    </w:rPr>
  </w:style>
  <w:style w:type="paragraph" w:customStyle="1" w:styleId="scfbrieftext">
    <w:name w:val="scfbrieftext"/>
    <w:basedOn w:val="Normalny"/>
    <w:rsid w:val="007A1602"/>
    <w:pPr>
      <w:ind w:left="0"/>
    </w:pPr>
    <w:rPr>
      <w:rFonts w:ascii="Arial" w:eastAsia="Times New Roman" w:hAnsi="Arial"/>
      <w:sz w:val="20"/>
      <w:szCs w:val="20"/>
      <w:lang w:val="en-US" w:eastAsia="de-DE"/>
    </w:rPr>
  </w:style>
  <w:style w:type="character" w:customStyle="1" w:styleId="AkapitzlistZnak">
    <w:name w:val="Akapit z listą Znak"/>
    <w:aliases w:val="CW_Lista Znak,wypunktowanie Znak,sw tekst Znak,L1 Znak,Numerowanie Znak,Akapit z listą BS Znak,ISCG Numerowanie Znak,lp1 Znak,Odstavec Znak,Preambuła Znak,CP-UC Znak,CP-Punkty Znak,Bullet List Znak,List - bullets Znak,Equipment Znak"/>
    <w:link w:val="Akapitzlist"/>
    <w:uiPriority w:val="34"/>
    <w:qFormat/>
    <w:locked/>
    <w:rsid w:val="007A1602"/>
    <w:rPr>
      <w:rFonts w:ascii="Arial" w:eastAsia="Calibri" w:hAnsi="Arial" w:cs="Arial"/>
      <w:spacing w:val="4"/>
      <w:sz w:val="21"/>
      <w:szCs w:val="21"/>
      <w:lang w:eastAsia="ar-SA"/>
    </w:rPr>
  </w:style>
  <w:style w:type="table" w:styleId="Tabela-Siatka">
    <w:name w:val="Table Grid"/>
    <w:basedOn w:val="Standardowy"/>
    <w:uiPriority w:val="39"/>
    <w:rsid w:val="00CF2633"/>
    <w:rPr>
      <w:rFonts w:asciiTheme="minorHAnsi" w:eastAsiaTheme="minorEastAsia" w:hAnsiTheme="minorHAnsi" w:cstheme="minorBidi"/>
      <w:sz w:val="24"/>
      <w:szCs w:val="24"/>
      <w:lang w:val="it-IT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2570</Words>
  <Characters>15423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27</vt:lpstr>
    </vt:vector>
  </TitlesOfParts>
  <Company/>
  <LinksUpToDate>false</LinksUpToDate>
  <CharactersWithSpaces>17958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27</dc:title>
  <dc:subject/>
  <dc:creator>+++</dc:creator>
  <cp:keywords/>
  <dc:description/>
  <cp:lastModifiedBy>KZP</cp:lastModifiedBy>
  <cp:revision>2</cp:revision>
  <cp:lastPrinted>2024-12-06T06:44:00Z</cp:lastPrinted>
  <dcterms:created xsi:type="dcterms:W3CDTF">2024-12-09T09:12:00Z</dcterms:created>
  <dcterms:modified xsi:type="dcterms:W3CDTF">2024-12-09T09:12:00Z</dcterms:modified>
</cp:coreProperties>
</file>